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4087A" w14:textId="77777777" w:rsidR="00E5746B" w:rsidRPr="00220BC5" w:rsidRDefault="00E5746B" w:rsidP="00E5746B">
      <w:pPr>
        <w:jc w:val="center"/>
        <w:rPr>
          <w:rFonts w:eastAsia="Times New Roman"/>
          <w:b/>
          <w:color w:val="000000"/>
          <w:sz w:val="28"/>
          <w:szCs w:val="28"/>
          <w:lang w:eastAsia="ru-RU"/>
        </w:rPr>
      </w:pPr>
      <w:r w:rsidRPr="00220BC5">
        <w:rPr>
          <w:rFonts w:eastAsia="Times New Roman"/>
          <w:b/>
          <w:color w:val="000000"/>
          <w:sz w:val="28"/>
          <w:szCs w:val="28"/>
          <w:lang w:eastAsia="ru-RU"/>
        </w:rPr>
        <w:t>РЕСПУБЛИКА АДЫГЕЯ</w:t>
      </w:r>
    </w:p>
    <w:p w14:paraId="19860B49" w14:textId="77777777" w:rsidR="00E5746B" w:rsidRPr="00220BC5" w:rsidRDefault="00E5746B" w:rsidP="00E5746B">
      <w:pPr>
        <w:jc w:val="center"/>
        <w:rPr>
          <w:rFonts w:eastAsia="Times New Roman"/>
          <w:b/>
          <w:color w:val="000000"/>
          <w:sz w:val="28"/>
          <w:szCs w:val="28"/>
          <w:lang w:eastAsia="ru-RU"/>
        </w:rPr>
      </w:pPr>
      <w:r w:rsidRPr="00220BC5">
        <w:rPr>
          <w:rFonts w:eastAsia="Times New Roman"/>
          <w:b/>
          <w:color w:val="000000"/>
          <w:sz w:val="28"/>
          <w:szCs w:val="28"/>
          <w:lang w:eastAsia="ru-RU"/>
        </w:rPr>
        <w:t>МУНИЦИПАЛЬНОЕ ОБРАЗОВАНИЕ</w:t>
      </w:r>
    </w:p>
    <w:p w14:paraId="466BB6A0" w14:textId="77777777" w:rsidR="00E5746B" w:rsidRPr="00220BC5" w:rsidRDefault="00E5746B" w:rsidP="00E5746B">
      <w:pPr>
        <w:jc w:val="center"/>
        <w:rPr>
          <w:rFonts w:eastAsia="Times New Roman"/>
          <w:b/>
          <w:color w:val="000000"/>
          <w:sz w:val="28"/>
          <w:szCs w:val="28"/>
          <w:lang w:eastAsia="ru-RU"/>
        </w:rPr>
      </w:pPr>
      <w:r w:rsidRPr="00220BC5">
        <w:rPr>
          <w:rFonts w:eastAsia="Times New Roman"/>
          <w:b/>
          <w:color w:val="000000"/>
          <w:sz w:val="28"/>
          <w:szCs w:val="28"/>
          <w:lang w:eastAsia="ru-RU"/>
        </w:rPr>
        <w:t>«ТАХТАМУКАЙСКИЙ РАЙОН»</w:t>
      </w:r>
    </w:p>
    <w:p w14:paraId="2D4A006D" w14:textId="77777777" w:rsidR="00E5746B" w:rsidRPr="00220BC5" w:rsidRDefault="00E5746B" w:rsidP="00E5746B">
      <w:pPr>
        <w:jc w:val="center"/>
        <w:rPr>
          <w:rFonts w:eastAsia="Times New Roman"/>
          <w:b/>
          <w:color w:val="000000"/>
          <w:sz w:val="28"/>
          <w:szCs w:val="28"/>
          <w:lang w:eastAsia="ru-RU"/>
        </w:rPr>
      </w:pPr>
    </w:p>
    <w:p w14:paraId="0AFF2972" w14:textId="77777777" w:rsidR="00E5746B" w:rsidRPr="00220BC5" w:rsidRDefault="00E5746B" w:rsidP="00E5746B">
      <w:pPr>
        <w:jc w:val="center"/>
        <w:rPr>
          <w:rFonts w:eastAsia="Times New Roman"/>
          <w:b/>
          <w:color w:val="000000"/>
          <w:sz w:val="28"/>
          <w:szCs w:val="28"/>
          <w:lang w:eastAsia="ru-RU"/>
        </w:rPr>
      </w:pPr>
      <w:r w:rsidRPr="00220BC5">
        <w:rPr>
          <w:rFonts w:eastAsia="Times New Roman"/>
          <w:b/>
          <w:color w:val="000000"/>
          <w:sz w:val="28"/>
          <w:szCs w:val="28"/>
          <w:lang w:eastAsia="ru-RU"/>
        </w:rPr>
        <w:t xml:space="preserve">СОВЕТ НАРОДНЫХ ДЕПУТАТОВ </w:t>
      </w:r>
    </w:p>
    <w:p w14:paraId="79E5B7B4" w14:textId="77777777" w:rsidR="00E5746B" w:rsidRPr="00220BC5" w:rsidRDefault="00E5746B" w:rsidP="00E5746B">
      <w:pPr>
        <w:jc w:val="center"/>
        <w:rPr>
          <w:rFonts w:eastAsia="Times New Roman"/>
          <w:b/>
          <w:color w:val="000000"/>
          <w:sz w:val="28"/>
          <w:szCs w:val="28"/>
          <w:lang w:eastAsia="ru-RU"/>
        </w:rPr>
      </w:pPr>
      <w:r w:rsidRPr="00220BC5">
        <w:rPr>
          <w:rFonts w:eastAsia="Times New Roman"/>
          <w:b/>
          <w:color w:val="000000"/>
          <w:sz w:val="28"/>
          <w:szCs w:val="28"/>
          <w:lang w:eastAsia="ru-RU"/>
        </w:rPr>
        <w:t>МУНИЦИПАЛЬНОГО ОБРАЗОВАНИЯ</w:t>
      </w:r>
    </w:p>
    <w:p w14:paraId="7CC5648E" w14:textId="77777777" w:rsidR="00E5746B" w:rsidRPr="00220BC5" w:rsidRDefault="00E5746B" w:rsidP="00E5746B">
      <w:pPr>
        <w:jc w:val="center"/>
        <w:rPr>
          <w:rFonts w:eastAsia="Times New Roman"/>
          <w:b/>
          <w:color w:val="000000"/>
          <w:sz w:val="28"/>
          <w:szCs w:val="28"/>
          <w:lang w:eastAsia="ru-RU"/>
        </w:rPr>
      </w:pPr>
      <w:r w:rsidRPr="00220BC5">
        <w:rPr>
          <w:rFonts w:eastAsia="Times New Roman"/>
          <w:b/>
          <w:color w:val="000000"/>
          <w:sz w:val="28"/>
          <w:szCs w:val="28"/>
          <w:lang w:eastAsia="ru-RU"/>
        </w:rPr>
        <w:t>«ТАХТАМУКАЙСКИЙ РАЙОН»</w:t>
      </w:r>
    </w:p>
    <w:p w14:paraId="3BAF98A4" w14:textId="77777777" w:rsidR="00E5746B" w:rsidRPr="00220BC5" w:rsidRDefault="00E5746B" w:rsidP="00E5746B">
      <w:pPr>
        <w:rPr>
          <w:color w:val="000000"/>
          <w:sz w:val="28"/>
          <w:szCs w:val="28"/>
        </w:rPr>
      </w:pPr>
    </w:p>
    <w:p w14:paraId="5A7FAB8F" w14:textId="77777777" w:rsidR="00E5746B" w:rsidRPr="00220BC5" w:rsidRDefault="00E5746B" w:rsidP="00E5746B">
      <w:pPr>
        <w:jc w:val="center"/>
        <w:rPr>
          <w:b/>
          <w:color w:val="000000"/>
          <w:sz w:val="28"/>
          <w:szCs w:val="28"/>
        </w:rPr>
      </w:pPr>
      <w:r w:rsidRPr="00220BC5">
        <w:rPr>
          <w:b/>
          <w:color w:val="000000"/>
          <w:sz w:val="28"/>
          <w:szCs w:val="28"/>
        </w:rPr>
        <w:t>РЕШЕНИЕ</w:t>
      </w:r>
    </w:p>
    <w:p w14:paraId="6EE580F0" w14:textId="77777777" w:rsidR="00E5746B" w:rsidRPr="00220BC5" w:rsidRDefault="00E5746B" w:rsidP="00E5746B">
      <w:pPr>
        <w:rPr>
          <w:color w:val="000000"/>
          <w:sz w:val="28"/>
          <w:szCs w:val="28"/>
        </w:rPr>
      </w:pPr>
    </w:p>
    <w:p w14:paraId="759057EB" w14:textId="291F86DB" w:rsidR="00E5746B" w:rsidRPr="00220BC5" w:rsidRDefault="00E5746B" w:rsidP="00E5746B">
      <w:pPr>
        <w:jc w:val="center"/>
        <w:rPr>
          <w:b/>
          <w:color w:val="000000"/>
          <w:sz w:val="28"/>
          <w:szCs w:val="28"/>
        </w:rPr>
      </w:pPr>
      <w:r w:rsidRPr="00220BC5">
        <w:rPr>
          <w:b/>
          <w:color w:val="000000"/>
          <w:sz w:val="28"/>
          <w:szCs w:val="28"/>
        </w:rPr>
        <w:t xml:space="preserve">от </w:t>
      </w:r>
      <w:r w:rsidR="00D2206A">
        <w:rPr>
          <w:b/>
          <w:color w:val="000000"/>
          <w:sz w:val="28"/>
          <w:szCs w:val="28"/>
        </w:rPr>
        <w:t>23</w:t>
      </w:r>
      <w:r w:rsidRPr="00220BC5">
        <w:rPr>
          <w:b/>
          <w:color w:val="000000"/>
          <w:sz w:val="28"/>
          <w:szCs w:val="28"/>
        </w:rPr>
        <w:t xml:space="preserve">.09.2025 г. № </w:t>
      </w:r>
      <w:r w:rsidR="00B64486">
        <w:rPr>
          <w:b/>
          <w:color w:val="000000"/>
          <w:sz w:val="28"/>
          <w:szCs w:val="28"/>
        </w:rPr>
        <w:t>70</w:t>
      </w:r>
    </w:p>
    <w:p w14:paraId="3D89BF64" w14:textId="77777777" w:rsidR="00E5746B" w:rsidRPr="00220BC5" w:rsidRDefault="00E5746B" w:rsidP="00E5746B">
      <w:pPr>
        <w:jc w:val="center"/>
        <w:rPr>
          <w:color w:val="000000"/>
          <w:sz w:val="28"/>
          <w:szCs w:val="28"/>
        </w:rPr>
      </w:pPr>
    </w:p>
    <w:p w14:paraId="1BC76528" w14:textId="151C148B" w:rsidR="00E5746B" w:rsidRPr="00E5746B" w:rsidRDefault="00E5746B" w:rsidP="00E5746B">
      <w:pPr>
        <w:tabs>
          <w:tab w:val="left" w:pos="2220"/>
        </w:tabs>
        <w:jc w:val="center"/>
        <w:rPr>
          <w:b/>
          <w:sz w:val="28"/>
          <w:szCs w:val="28"/>
        </w:rPr>
      </w:pPr>
      <w:r w:rsidRPr="00E5746B">
        <w:rPr>
          <w:b/>
          <w:sz w:val="28"/>
          <w:szCs w:val="28"/>
        </w:rPr>
        <w:t>Об утверждении Положения о муниципальном жилищном контроле в муниципальном образовании «Тахтамукайский район» в новой редакции</w:t>
      </w:r>
    </w:p>
    <w:p w14:paraId="714CCB38" w14:textId="77777777" w:rsidR="00E5746B" w:rsidRPr="00220BC5" w:rsidRDefault="00E5746B" w:rsidP="00E5746B">
      <w:pPr>
        <w:tabs>
          <w:tab w:val="left" w:pos="2220"/>
        </w:tabs>
        <w:jc w:val="center"/>
        <w:rPr>
          <w:b/>
          <w:color w:val="000000"/>
          <w:sz w:val="28"/>
          <w:szCs w:val="28"/>
        </w:rPr>
      </w:pPr>
    </w:p>
    <w:p w14:paraId="4B806674" w14:textId="13888130" w:rsidR="00E5746B" w:rsidRPr="00E5746B" w:rsidRDefault="00E5746B" w:rsidP="00E5746B">
      <w:pPr>
        <w:spacing w:line="240" w:lineRule="atLeast"/>
        <w:ind w:left="3540"/>
        <w:contextualSpacing/>
        <w:jc w:val="right"/>
        <w:rPr>
          <w:rFonts w:eastAsia="Times New Roman"/>
          <w:szCs w:val="24"/>
          <w:lang w:eastAsia="ru-RU"/>
        </w:rPr>
      </w:pPr>
      <w:r w:rsidRPr="00E5746B">
        <w:rPr>
          <w:rFonts w:eastAsia="Times New Roman"/>
          <w:szCs w:val="24"/>
          <w:lang w:eastAsia="ru-RU"/>
        </w:rPr>
        <w:t xml:space="preserve">Принято </w:t>
      </w:r>
      <w:r w:rsidR="00D2206A">
        <w:rPr>
          <w:rFonts w:eastAsia="Times New Roman"/>
          <w:szCs w:val="24"/>
          <w:lang w:eastAsia="ru-RU"/>
        </w:rPr>
        <w:t>23</w:t>
      </w:r>
      <w:r w:rsidRPr="00E5746B">
        <w:rPr>
          <w:rFonts w:eastAsia="Times New Roman"/>
          <w:szCs w:val="24"/>
          <w:lang w:eastAsia="ru-RU"/>
        </w:rPr>
        <w:t xml:space="preserve">.09.2025 г. на 29-й сессии  </w:t>
      </w:r>
    </w:p>
    <w:p w14:paraId="17E74F74" w14:textId="77777777" w:rsidR="00E5746B" w:rsidRPr="00E5746B" w:rsidRDefault="00E5746B" w:rsidP="00E5746B">
      <w:pPr>
        <w:spacing w:line="240" w:lineRule="atLeast"/>
        <w:ind w:left="2832" w:firstLine="708"/>
        <w:contextualSpacing/>
        <w:jc w:val="right"/>
        <w:rPr>
          <w:rFonts w:eastAsia="Times New Roman"/>
          <w:szCs w:val="24"/>
          <w:lang w:eastAsia="ru-RU"/>
        </w:rPr>
      </w:pPr>
      <w:r w:rsidRPr="00E5746B">
        <w:rPr>
          <w:rFonts w:eastAsia="Times New Roman"/>
          <w:szCs w:val="24"/>
          <w:lang w:eastAsia="ru-RU"/>
        </w:rPr>
        <w:t xml:space="preserve">Совета народных депутатов муниципального  </w:t>
      </w:r>
    </w:p>
    <w:p w14:paraId="1FDFCA6B" w14:textId="77777777" w:rsidR="00E5746B" w:rsidRPr="00E5746B" w:rsidRDefault="00E5746B" w:rsidP="00E5746B">
      <w:pPr>
        <w:spacing w:line="240" w:lineRule="atLeast"/>
        <w:ind w:left="3540"/>
        <w:contextualSpacing/>
        <w:jc w:val="right"/>
        <w:rPr>
          <w:rFonts w:eastAsia="Times New Roman"/>
          <w:szCs w:val="24"/>
          <w:lang w:eastAsia="ru-RU"/>
        </w:rPr>
      </w:pPr>
      <w:r w:rsidRPr="00E5746B">
        <w:rPr>
          <w:rFonts w:eastAsia="Times New Roman"/>
          <w:szCs w:val="24"/>
          <w:lang w:eastAsia="ru-RU"/>
        </w:rPr>
        <w:t>образования «Тахтамукайский район» 5-го созыва</w:t>
      </w:r>
    </w:p>
    <w:p w14:paraId="676523F7" w14:textId="77777777" w:rsidR="00E5746B" w:rsidRPr="00E5746B" w:rsidRDefault="00E5746B" w:rsidP="00E5746B">
      <w:pPr>
        <w:spacing w:after="160" w:line="240" w:lineRule="atLeast"/>
        <w:contextualSpacing/>
        <w:jc w:val="right"/>
        <w:rPr>
          <w:szCs w:val="24"/>
        </w:rPr>
      </w:pPr>
      <w:proofErr w:type="spellStart"/>
      <w:r w:rsidRPr="00E5746B">
        <w:rPr>
          <w:szCs w:val="24"/>
        </w:rPr>
        <w:t>а.Тахтамукай</w:t>
      </w:r>
      <w:proofErr w:type="spellEnd"/>
    </w:p>
    <w:p w14:paraId="2E21A44E" w14:textId="77777777" w:rsidR="00E5746B" w:rsidRPr="00220BC5" w:rsidRDefault="00E5746B" w:rsidP="00BE2CCA">
      <w:pPr>
        <w:tabs>
          <w:tab w:val="left" w:pos="-142"/>
          <w:tab w:val="left" w:pos="426"/>
        </w:tabs>
        <w:ind w:right="-286"/>
        <w:jc w:val="both"/>
        <w:rPr>
          <w:sz w:val="28"/>
          <w:szCs w:val="28"/>
        </w:rPr>
      </w:pPr>
    </w:p>
    <w:p w14:paraId="7B7816D3" w14:textId="77777777" w:rsidR="00E5746B" w:rsidRPr="00E5746B" w:rsidRDefault="00E5746B" w:rsidP="00BE2CCA">
      <w:pPr>
        <w:pStyle w:val="a4"/>
        <w:ind w:firstLine="709"/>
        <w:jc w:val="both"/>
        <w:rPr>
          <w:rFonts w:ascii="Times New Roman" w:hAnsi="Times New Roman"/>
          <w:sz w:val="28"/>
          <w:szCs w:val="28"/>
        </w:rPr>
      </w:pPr>
      <w:r w:rsidRPr="00E5746B">
        <w:rPr>
          <w:rFonts w:ascii="Times New Roman" w:hAnsi="Times New Roman"/>
          <w:sz w:val="28"/>
          <w:szCs w:val="28"/>
        </w:rPr>
        <w:t>Руководствуясь статьей 20 Жилищного кодекса Российской</w:t>
      </w:r>
      <w:r w:rsidRPr="00E5746B">
        <w:rPr>
          <w:rFonts w:ascii="Times New Roman" w:hAnsi="Times New Roman"/>
          <w:spacing w:val="80"/>
          <w:sz w:val="28"/>
          <w:szCs w:val="28"/>
        </w:rPr>
        <w:t xml:space="preserve"> </w:t>
      </w:r>
      <w:r w:rsidRPr="00E5746B">
        <w:rPr>
          <w:rFonts w:ascii="Times New Roman" w:hAnsi="Times New Roman"/>
          <w:sz w:val="28"/>
          <w:szCs w:val="28"/>
        </w:rPr>
        <w:t>Федерации, Федеральным законом от 06.10.2003 № 131-ФЗ «Об общих принципах</w:t>
      </w:r>
      <w:r w:rsidRPr="00E5746B">
        <w:rPr>
          <w:rFonts w:ascii="Times New Roman" w:hAnsi="Times New Roman"/>
          <w:spacing w:val="-1"/>
          <w:sz w:val="28"/>
          <w:szCs w:val="28"/>
        </w:rPr>
        <w:t xml:space="preserve"> </w:t>
      </w:r>
      <w:r w:rsidRPr="00E5746B">
        <w:rPr>
          <w:rFonts w:ascii="Times New Roman" w:hAnsi="Times New Roman"/>
          <w:sz w:val="28"/>
          <w:szCs w:val="28"/>
        </w:rPr>
        <w:t>организации</w:t>
      </w:r>
      <w:r w:rsidRPr="00E5746B">
        <w:rPr>
          <w:rFonts w:ascii="Times New Roman" w:hAnsi="Times New Roman"/>
          <w:spacing w:val="-1"/>
          <w:sz w:val="28"/>
          <w:szCs w:val="28"/>
        </w:rPr>
        <w:t xml:space="preserve"> </w:t>
      </w:r>
      <w:r w:rsidRPr="00E5746B">
        <w:rPr>
          <w:rFonts w:ascii="Times New Roman" w:hAnsi="Times New Roman"/>
          <w:sz w:val="28"/>
          <w:szCs w:val="28"/>
        </w:rPr>
        <w:t>местного</w:t>
      </w:r>
      <w:r w:rsidRPr="00E5746B">
        <w:rPr>
          <w:rFonts w:ascii="Times New Roman" w:hAnsi="Times New Roman"/>
          <w:spacing w:val="-1"/>
          <w:sz w:val="28"/>
          <w:szCs w:val="28"/>
        </w:rPr>
        <w:t xml:space="preserve"> </w:t>
      </w:r>
      <w:r w:rsidRPr="00E5746B">
        <w:rPr>
          <w:rFonts w:ascii="Times New Roman" w:hAnsi="Times New Roman"/>
          <w:sz w:val="28"/>
          <w:szCs w:val="28"/>
        </w:rPr>
        <w:t>самоуправления</w:t>
      </w:r>
      <w:r w:rsidRPr="00E5746B">
        <w:rPr>
          <w:rFonts w:ascii="Times New Roman" w:hAnsi="Times New Roman"/>
          <w:spacing w:val="-1"/>
          <w:sz w:val="28"/>
          <w:szCs w:val="28"/>
        </w:rPr>
        <w:t xml:space="preserve"> </w:t>
      </w:r>
      <w:r w:rsidRPr="00E5746B">
        <w:rPr>
          <w:rFonts w:ascii="Times New Roman" w:hAnsi="Times New Roman"/>
          <w:sz w:val="28"/>
          <w:szCs w:val="28"/>
        </w:rPr>
        <w:t>в</w:t>
      </w:r>
      <w:r w:rsidRPr="00E5746B">
        <w:rPr>
          <w:rFonts w:ascii="Times New Roman" w:hAnsi="Times New Roman"/>
          <w:spacing w:val="-2"/>
          <w:sz w:val="28"/>
          <w:szCs w:val="28"/>
        </w:rPr>
        <w:t xml:space="preserve"> </w:t>
      </w:r>
      <w:r w:rsidRPr="00E5746B">
        <w:rPr>
          <w:rFonts w:ascii="Times New Roman" w:hAnsi="Times New Roman"/>
          <w:sz w:val="28"/>
          <w:szCs w:val="28"/>
        </w:rPr>
        <w:t>Российской</w:t>
      </w:r>
      <w:r w:rsidRPr="00E5746B">
        <w:rPr>
          <w:rFonts w:ascii="Times New Roman" w:hAnsi="Times New Roman"/>
          <w:spacing w:val="-1"/>
          <w:sz w:val="28"/>
          <w:szCs w:val="28"/>
        </w:rPr>
        <w:t xml:space="preserve"> </w:t>
      </w:r>
      <w:r w:rsidRPr="00E5746B">
        <w:rPr>
          <w:rFonts w:ascii="Times New Roman" w:hAnsi="Times New Roman"/>
          <w:sz w:val="28"/>
          <w:szCs w:val="28"/>
        </w:rPr>
        <w:t>Федерации», Федеральным</w:t>
      </w:r>
      <w:r w:rsidRPr="00E5746B">
        <w:rPr>
          <w:rFonts w:ascii="Times New Roman" w:hAnsi="Times New Roman"/>
          <w:spacing w:val="-3"/>
          <w:sz w:val="28"/>
          <w:szCs w:val="28"/>
        </w:rPr>
        <w:t xml:space="preserve"> </w:t>
      </w:r>
      <w:r w:rsidRPr="00E5746B">
        <w:rPr>
          <w:rFonts w:ascii="Times New Roman" w:hAnsi="Times New Roman"/>
          <w:sz w:val="28"/>
          <w:szCs w:val="28"/>
        </w:rPr>
        <w:t>законом</w:t>
      </w:r>
      <w:r w:rsidRPr="00E5746B">
        <w:rPr>
          <w:rFonts w:ascii="Times New Roman" w:hAnsi="Times New Roman"/>
          <w:spacing w:val="-4"/>
          <w:sz w:val="28"/>
          <w:szCs w:val="28"/>
        </w:rPr>
        <w:t xml:space="preserve"> </w:t>
      </w:r>
      <w:r w:rsidRPr="00E5746B">
        <w:rPr>
          <w:rFonts w:ascii="Times New Roman" w:hAnsi="Times New Roman"/>
          <w:sz w:val="28"/>
          <w:szCs w:val="28"/>
        </w:rPr>
        <w:t>от</w:t>
      </w:r>
      <w:r w:rsidRPr="00E5746B">
        <w:rPr>
          <w:rFonts w:ascii="Times New Roman" w:hAnsi="Times New Roman"/>
          <w:spacing w:val="-3"/>
          <w:sz w:val="28"/>
          <w:szCs w:val="28"/>
        </w:rPr>
        <w:t xml:space="preserve"> </w:t>
      </w:r>
      <w:r w:rsidRPr="00E5746B">
        <w:rPr>
          <w:rFonts w:ascii="Times New Roman" w:hAnsi="Times New Roman"/>
          <w:sz w:val="28"/>
          <w:szCs w:val="28"/>
        </w:rPr>
        <w:t>31.07.2020</w:t>
      </w:r>
      <w:r w:rsidRPr="00E5746B">
        <w:rPr>
          <w:rFonts w:ascii="Times New Roman" w:hAnsi="Times New Roman"/>
          <w:spacing w:val="-3"/>
          <w:sz w:val="28"/>
          <w:szCs w:val="28"/>
        </w:rPr>
        <w:t xml:space="preserve"> </w:t>
      </w:r>
      <w:r w:rsidRPr="00E5746B">
        <w:rPr>
          <w:rFonts w:ascii="Times New Roman" w:hAnsi="Times New Roman"/>
          <w:sz w:val="28"/>
          <w:szCs w:val="28"/>
        </w:rPr>
        <w:t>№</w:t>
      </w:r>
      <w:r w:rsidRPr="00E5746B">
        <w:rPr>
          <w:rFonts w:ascii="Times New Roman" w:hAnsi="Times New Roman"/>
          <w:spacing w:val="-4"/>
          <w:sz w:val="28"/>
          <w:szCs w:val="28"/>
        </w:rPr>
        <w:t xml:space="preserve"> </w:t>
      </w:r>
      <w:r w:rsidRPr="00E5746B">
        <w:rPr>
          <w:rFonts w:ascii="Times New Roman" w:hAnsi="Times New Roman"/>
          <w:sz w:val="28"/>
          <w:szCs w:val="28"/>
        </w:rPr>
        <w:t>248-ФЗ</w:t>
      </w:r>
      <w:r w:rsidRPr="00E5746B">
        <w:rPr>
          <w:rFonts w:ascii="Times New Roman" w:hAnsi="Times New Roman"/>
          <w:spacing w:val="-2"/>
          <w:sz w:val="28"/>
          <w:szCs w:val="28"/>
        </w:rPr>
        <w:t xml:space="preserve"> </w:t>
      </w:r>
      <w:r w:rsidRPr="00E5746B">
        <w:rPr>
          <w:rFonts w:ascii="Times New Roman" w:hAnsi="Times New Roman"/>
          <w:sz w:val="28"/>
          <w:szCs w:val="28"/>
        </w:rPr>
        <w:t>«О</w:t>
      </w:r>
      <w:r w:rsidRPr="00E5746B">
        <w:rPr>
          <w:rFonts w:ascii="Times New Roman" w:hAnsi="Times New Roman"/>
          <w:spacing w:val="-4"/>
          <w:sz w:val="28"/>
          <w:szCs w:val="28"/>
        </w:rPr>
        <w:t xml:space="preserve"> </w:t>
      </w:r>
      <w:r w:rsidRPr="00E5746B">
        <w:rPr>
          <w:rFonts w:ascii="Times New Roman" w:hAnsi="Times New Roman"/>
          <w:sz w:val="28"/>
          <w:szCs w:val="28"/>
        </w:rPr>
        <w:t>государственном</w:t>
      </w:r>
      <w:r w:rsidRPr="00E5746B">
        <w:rPr>
          <w:rFonts w:ascii="Times New Roman" w:hAnsi="Times New Roman"/>
          <w:spacing w:val="-4"/>
          <w:sz w:val="28"/>
          <w:szCs w:val="28"/>
        </w:rPr>
        <w:t xml:space="preserve"> </w:t>
      </w:r>
      <w:r w:rsidRPr="00E5746B">
        <w:rPr>
          <w:rFonts w:ascii="Times New Roman" w:hAnsi="Times New Roman"/>
          <w:sz w:val="28"/>
          <w:szCs w:val="28"/>
        </w:rPr>
        <w:t xml:space="preserve">контроле (надзоре) и муниципальном контроле в Российской Федерации», Уставом муниципального образования «Тахтамукайский район», Совет народных депутатов муниципального образования «Тахтамукайский район» </w:t>
      </w:r>
      <w:r w:rsidRPr="00E5746B">
        <w:rPr>
          <w:rFonts w:ascii="Times New Roman" w:hAnsi="Times New Roman"/>
          <w:b/>
          <w:sz w:val="28"/>
          <w:szCs w:val="28"/>
        </w:rPr>
        <w:t>решил</w:t>
      </w:r>
      <w:r w:rsidRPr="00E5746B">
        <w:rPr>
          <w:rFonts w:ascii="Times New Roman" w:hAnsi="Times New Roman"/>
          <w:sz w:val="28"/>
          <w:szCs w:val="28"/>
        </w:rPr>
        <w:t xml:space="preserve">, </w:t>
      </w:r>
    </w:p>
    <w:p w14:paraId="49108840" w14:textId="77777777" w:rsidR="00E5746B" w:rsidRPr="00E5746B" w:rsidRDefault="00E5746B" w:rsidP="00E5746B">
      <w:pPr>
        <w:pStyle w:val="a4"/>
        <w:ind w:left="567" w:firstLine="567"/>
        <w:jc w:val="both"/>
        <w:rPr>
          <w:rFonts w:ascii="Times New Roman" w:hAnsi="Times New Roman"/>
          <w:sz w:val="28"/>
          <w:szCs w:val="28"/>
        </w:rPr>
      </w:pPr>
    </w:p>
    <w:p w14:paraId="1A47D2CC" w14:textId="77777777" w:rsidR="00E5746B" w:rsidRPr="00E5746B" w:rsidRDefault="00E5746B" w:rsidP="00BE2CCA">
      <w:pPr>
        <w:pStyle w:val="a4"/>
        <w:ind w:firstLine="709"/>
        <w:jc w:val="both"/>
        <w:rPr>
          <w:rFonts w:ascii="Times New Roman" w:hAnsi="Times New Roman"/>
          <w:sz w:val="28"/>
          <w:szCs w:val="28"/>
        </w:rPr>
      </w:pPr>
      <w:r w:rsidRPr="00E5746B">
        <w:rPr>
          <w:rFonts w:ascii="Times New Roman" w:hAnsi="Times New Roman"/>
          <w:sz w:val="28"/>
          <w:szCs w:val="28"/>
        </w:rPr>
        <w:t xml:space="preserve">1. Утвердить </w:t>
      </w:r>
      <w:hyperlink w:anchor="P42" w:tooltip="ПОЛОЖЕНИЕ">
        <w:r w:rsidRPr="00E5746B">
          <w:rPr>
            <w:rFonts w:ascii="Times New Roman" w:hAnsi="Times New Roman"/>
            <w:color w:val="0000FF"/>
            <w:sz w:val="28"/>
            <w:szCs w:val="28"/>
          </w:rPr>
          <w:t>Положение</w:t>
        </w:r>
      </w:hyperlink>
      <w:r w:rsidRPr="00E5746B">
        <w:rPr>
          <w:rFonts w:ascii="Times New Roman" w:hAnsi="Times New Roman"/>
          <w:sz w:val="28"/>
          <w:szCs w:val="28"/>
        </w:rPr>
        <w:t xml:space="preserve"> о муниципальном жилищном контроле на территории муниципального образования "Тахтамукайский район»" (Приложение N 1).</w:t>
      </w:r>
    </w:p>
    <w:p w14:paraId="506EA3E4" w14:textId="77777777" w:rsidR="00E5746B" w:rsidRPr="00E5746B" w:rsidRDefault="00E5746B" w:rsidP="00BE2CCA">
      <w:pPr>
        <w:pStyle w:val="a4"/>
        <w:ind w:firstLine="709"/>
        <w:jc w:val="both"/>
        <w:rPr>
          <w:rFonts w:ascii="Times New Roman" w:hAnsi="Times New Roman"/>
          <w:sz w:val="28"/>
          <w:szCs w:val="28"/>
        </w:rPr>
      </w:pPr>
      <w:bookmarkStart w:id="0" w:name="P16"/>
      <w:bookmarkEnd w:id="0"/>
      <w:r w:rsidRPr="00E5746B">
        <w:rPr>
          <w:rFonts w:ascii="Times New Roman" w:hAnsi="Times New Roman"/>
          <w:sz w:val="28"/>
          <w:szCs w:val="28"/>
        </w:rPr>
        <w:t xml:space="preserve">2. Утвердить Ключевые </w:t>
      </w:r>
      <w:hyperlink w:anchor="P355" w:tooltip="КЛЮЧЕВЫЕ ПОКАЗАТЕЛИ">
        <w:r w:rsidRPr="00E5746B">
          <w:rPr>
            <w:rFonts w:ascii="Times New Roman" w:hAnsi="Times New Roman"/>
            <w:color w:val="0000FF"/>
            <w:sz w:val="28"/>
            <w:szCs w:val="28"/>
          </w:rPr>
          <w:t>показатели</w:t>
        </w:r>
      </w:hyperlink>
      <w:r w:rsidRPr="00E5746B">
        <w:rPr>
          <w:rFonts w:ascii="Times New Roman" w:hAnsi="Times New Roman"/>
          <w:sz w:val="28"/>
          <w:szCs w:val="28"/>
        </w:rPr>
        <w:t xml:space="preserve"> муниципального жилищного контроля на территории муниципального образования "Тахтамукайский </w:t>
      </w:r>
      <w:proofErr w:type="spellStart"/>
      <w:r w:rsidRPr="00E5746B">
        <w:rPr>
          <w:rFonts w:ascii="Times New Roman" w:hAnsi="Times New Roman"/>
          <w:sz w:val="28"/>
          <w:szCs w:val="28"/>
        </w:rPr>
        <w:t>райцон</w:t>
      </w:r>
      <w:proofErr w:type="spellEnd"/>
      <w:r w:rsidRPr="00E5746B">
        <w:rPr>
          <w:rFonts w:ascii="Times New Roman" w:hAnsi="Times New Roman"/>
          <w:sz w:val="28"/>
          <w:szCs w:val="28"/>
        </w:rPr>
        <w:t>»" и их целевые значения, индикативные показатели муниципального жилищного контроля на территории муниципального образования "Тахтамукайский район" (Приложение N 2).</w:t>
      </w:r>
    </w:p>
    <w:p w14:paraId="3F923C1E" w14:textId="77777777" w:rsidR="00E5746B" w:rsidRPr="00E5746B" w:rsidRDefault="00E5746B" w:rsidP="00BE2CCA">
      <w:pPr>
        <w:pStyle w:val="a4"/>
        <w:ind w:firstLine="709"/>
        <w:jc w:val="both"/>
        <w:rPr>
          <w:rFonts w:ascii="Times New Roman" w:hAnsi="Times New Roman"/>
          <w:sz w:val="28"/>
          <w:szCs w:val="28"/>
        </w:rPr>
      </w:pPr>
      <w:r w:rsidRPr="00E5746B">
        <w:rPr>
          <w:rFonts w:ascii="Times New Roman" w:hAnsi="Times New Roman"/>
          <w:sz w:val="28"/>
          <w:szCs w:val="28"/>
        </w:rPr>
        <w:t>3.Считать</w:t>
      </w:r>
      <w:r w:rsidRPr="00E5746B">
        <w:rPr>
          <w:rFonts w:ascii="Times New Roman" w:hAnsi="Times New Roman"/>
          <w:spacing w:val="-6"/>
          <w:sz w:val="28"/>
          <w:szCs w:val="28"/>
        </w:rPr>
        <w:t xml:space="preserve"> </w:t>
      </w:r>
      <w:r w:rsidRPr="00E5746B">
        <w:rPr>
          <w:rFonts w:ascii="Times New Roman" w:hAnsi="Times New Roman"/>
          <w:sz w:val="28"/>
          <w:szCs w:val="28"/>
        </w:rPr>
        <w:t>утратившими</w:t>
      </w:r>
      <w:r w:rsidRPr="00E5746B">
        <w:rPr>
          <w:rFonts w:ascii="Times New Roman" w:hAnsi="Times New Roman"/>
          <w:spacing w:val="-5"/>
          <w:sz w:val="28"/>
          <w:szCs w:val="28"/>
        </w:rPr>
        <w:t xml:space="preserve"> </w:t>
      </w:r>
      <w:r w:rsidRPr="00E5746B">
        <w:rPr>
          <w:rFonts w:ascii="Times New Roman" w:hAnsi="Times New Roman"/>
          <w:spacing w:val="-4"/>
          <w:sz w:val="28"/>
          <w:szCs w:val="28"/>
        </w:rPr>
        <w:t>силу:</w:t>
      </w:r>
    </w:p>
    <w:p w14:paraId="68192004" w14:textId="77777777" w:rsidR="00E5746B" w:rsidRPr="00E5746B" w:rsidRDefault="00E5746B" w:rsidP="00BE2CCA">
      <w:pPr>
        <w:pStyle w:val="a4"/>
        <w:ind w:firstLine="709"/>
        <w:jc w:val="both"/>
        <w:rPr>
          <w:rFonts w:ascii="Times New Roman" w:hAnsi="Times New Roman"/>
          <w:sz w:val="28"/>
          <w:szCs w:val="28"/>
        </w:rPr>
      </w:pPr>
      <w:r w:rsidRPr="00E5746B">
        <w:rPr>
          <w:rFonts w:ascii="Times New Roman" w:hAnsi="Times New Roman"/>
          <w:sz w:val="28"/>
          <w:szCs w:val="28"/>
        </w:rPr>
        <w:t xml:space="preserve">  -Решение</w:t>
      </w:r>
      <w:r w:rsidRPr="00E5746B">
        <w:rPr>
          <w:rFonts w:ascii="Times New Roman" w:hAnsi="Times New Roman"/>
          <w:spacing w:val="22"/>
          <w:sz w:val="28"/>
          <w:szCs w:val="28"/>
        </w:rPr>
        <w:t xml:space="preserve"> </w:t>
      </w:r>
      <w:r w:rsidRPr="00E5746B">
        <w:rPr>
          <w:rFonts w:ascii="Times New Roman" w:hAnsi="Times New Roman"/>
          <w:sz w:val="28"/>
          <w:szCs w:val="28"/>
        </w:rPr>
        <w:t>Совета народных депутатов муниципального образования «Тахтамукайский район» №115 от 10.12.2021г. «Об</w:t>
      </w:r>
      <w:r w:rsidRPr="00E5746B">
        <w:rPr>
          <w:rFonts w:ascii="Times New Roman" w:hAnsi="Times New Roman"/>
          <w:spacing w:val="80"/>
          <w:sz w:val="28"/>
          <w:szCs w:val="28"/>
        </w:rPr>
        <w:t xml:space="preserve"> </w:t>
      </w:r>
      <w:r w:rsidRPr="00E5746B">
        <w:rPr>
          <w:rFonts w:ascii="Times New Roman" w:hAnsi="Times New Roman"/>
          <w:sz w:val="28"/>
          <w:szCs w:val="28"/>
        </w:rPr>
        <w:t>утверждении</w:t>
      </w:r>
      <w:r w:rsidRPr="00E5746B">
        <w:rPr>
          <w:rFonts w:ascii="Times New Roman" w:hAnsi="Times New Roman"/>
          <w:spacing w:val="80"/>
          <w:sz w:val="28"/>
          <w:szCs w:val="28"/>
        </w:rPr>
        <w:t xml:space="preserve"> </w:t>
      </w:r>
      <w:r w:rsidRPr="00E5746B">
        <w:rPr>
          <w:rFonts w:ascii="Times New Roman" w:hAnsi="Times New Roman"/>
          <w:sz w:val="28"/>
          <w:szCs w:val="28"/>
        </w:rPr>
        <w:t>Положения</w:t>
      </w:r>
      <w:r w:rsidRPr="00E5746B">
        <w:rPr>
          <w:rFonts w:ascii="Times New Roman" w:hAnsi="Times New Roman"/>
          <w:spacing w:val="80"/>
          <w:sz w:val="28"/>
          <w:szCs w:val="28"/>
        </w:rPr>
        <w:t xml:space="preserve"> </w:t>
      </w:r>
      <w:r w:rsidRPr="00E5746B">
        <w:rPr>
          <w:rFonts w:ascii="Times New Roman" w:hAnsi="Times New Roman"/>
          <w:sz w:val="28"/>
          <w:szCs w:val="28"/>
        </w:rPr>
        <w:t>о</w:t>
      </w:r>
      <w:r w:rsidRPr="00E5746B">
        <w:rPr>
          <w:rFonts w:ascii="Times New Roman" w:hAnsi="Times New Roman"/>
          <w:spacing w:val="80"/>
          <w:sz w:val="28"/>
          <w:szCs w:val="28"/>
        </w:rPr>
        <w:t xml:space="preserve"> </w:t>
      </w:r>
      <w:r w:rsidRPr="00E5746B">
        <w:rPr>
          <w:rFonts w:ascii="Times New Roman" w:hAnsi="Times New Roman"/>
          <w:sz w:val="28"/>
          <w:szCs w:val="28"/>
        </w:rPr>
        <w:t>муниципальном</w:t>
      </w:r>
      <w:r w:rsidRPr="00E5746B">
        <w:rPr>
          <w:rFonts w:ascii="Times New Roman" w:hAnsi="Times New Roman"/>
          <w:spacing w:val="80"/>
          <w:sz w:val="28"/>
          <w:szCs w:val="28"/>
        </w:rPr>
        <w:t xml:space="preserve"> </w:t>
      </w:r>
      <w:r w:rsidRPr="00E5746B">
        <w:rPr>
          <w:rFonts w:ascii="Times New Roman" w:hAnsi="Times New Roman"/>
          <w:sz w:val="28"/>
          <w:szCs w:val="28"/>
        </w:rPr>
        <w:t>жилищном контроле в муниципальном образовании «Тахтамукайский район»;</w:t>
      </w:r>
    </w:p>
    <w:p w14:paraId="26EE207B" w14:textId="77777777" w:rsidR="00E5746B" w:rsidRPr="00E5746B" w:rsidRDefault="00E5746B" w:rsidP="00BE2CCA">
      <w:pPr>
        <w:pStyle w:val="a4"/>
        <w:ind w:firstLine="709"/>
        <w:jc w:val="both"/>
        <w:rPr>
          <w:rFonts w:ascii="Times New Roman" w:hAnsi="Times New Roman"/>
          <w:sz w:val="28"/>
          <w:szCs w:val="28"/>
        </w:rPr>
      </w:pPr>
      <w:r w:rsidRPr="00E5746B">
        <w:rPr>
          <w:rFonts w:ascii="Times New Roman" w:hAnsi="Times New Roman"/>
          <w:sz w:val="28"/>
          <w:szCs w:val="28"/>
        </w:rPr>
        <w:t>- Решение</w:t>
      </w:r>
      <w:r w:rsidRPr="00E5746B">
        <w:rPr>
          <w:rFonts w:ascii="Times New Roman" w:hAnsi="Times New Roman"/>
          <w:spacing w:val="22"/>
          <w:sz w:val="28"/>
          <w:szCs w:val="28"/>
        </w:rPr>
        <w:t xml:space="preserve"> </w:t>
      </w:r>
      <w:r w:rsidRPr="00E5746B">
        <w:rPr>
          <w:rFonts w:ascii="Times New Roman" w:hAnsi="Times New Roman"/>
          <w:sz w:val="28"/>
          <w:szCs w:val="28"/>
        </w:rPr>
        <w:t xml:space="preserve">Совета народных депутатов муниципального образования «Тахтамукайский район» №132 от 14.04.2022г. «Об утверждении  Перечня индикаторов риска нарушения обязательных требований, используемые в </w:t>
      </w:r>
      <w:r w:rsidRPr="00E5746B">
        <w:rPr>
          <w:rFonts w:ascii="Times New Roman" w:hAnsi="Times New Roman"/>
          <w:sz w:val="28"/>
          <w:szCs w:val="28"/>
        </w:rPr>
        <w:lastRenderedPageBreak/>
        <w:t>качестве основания для проведения внеплановых проверок при осуществлении муниципального жилищного контроля».</w:t>
      </w:r>
    </w:p>
    <w:p w14:paraId="1860DF29" w14:textId="77777777" w:rsidR="00E5746B" w:rsidRPr="00E5746B" w:rsidRDefault="00E5746B" w:rsidP="00BE2CCA">
      <w:pPr>
        <w:pStyle w:val="a5"/>
        <w:ind w:left="0" w:firstLine="720"/>
        <w:rPr>
          <w:sz w:val="28"/>
          <w:szCs w:val="28"/>
        </w:rPr>
      </w:pPr>
      <w:r w:rsidRPr="00E5746B">
        <w:rPr>
          <w:sz w:val="28"/>
          <w:szCs w:val="28"/>
        </w:rPr>
        <w:t xml:space="preserve">       4. Опубликовать настоящее Решение в районной газете «Согласие».</w:t>
      </w:r>
    </w:p>
    <w:p w14:paraId="575DDE84" w14:textId="77777777" w:rsidR="00E5746B" w:rsidRPr="00E5746B" w:rsidRDefault="00E5746B" w:rsidP="00BE2CCA">
      <w:pPr>
        <w:pStyle w:val="a5"/>
        <w:ind w:left="0" w:firstLine="720"/>
        <w:rPr>
          <w:sz w:val="28"/>
          <w:szCs w:val="28"/>
        </w:rPr>
      </w:pPr>
      <w:r w:rsidRPr="00E5746B">
        <w:rPr>
          <w:sz w:val="28"/>
          <w:szCs w:val="28"/>
        </w:rPr>
        <w:t xml:space="preserve">        5.Настоящее решение вступает в силу со дня его официального опубликования.</w:t>
      </w:r>
    </w:p>
    <w:p w14:paraId="472E57C0" w14:textId="77777777" w:rsidR="00E5746B" w:rsidRPr="00E5746B" w:rsidRDefault="00E5746B" w:rsidP="00E5746B">
      <w:pPr>
        <w:pStyle w:val="a5"/>
        <w:ind w:left="569"/>
        <w:rPr>
          <w:sz w:val="28"/>
          <w:szCs w:val="28"/>
        </w:rPr>
      </w:pPr>
    </w:p>
    <w:p w14:paraId="0208624A" w14:textId="77777777" w:rsidR="00E5746B" w:rsidRPr="00220BC5" w:rsidRDefault="00E5746B" w:rsidP="00E5746B">
      <w:pPr>
        <w:pStyle w:val="af1"/>
        <w:rPr>
          <w:spacing w:val="-2"/>
          <w:sz w:val="28"/>
          <w:szCs w:val="28"/>
        </w:rPr>
      </w:pPr>
    </w:p>
    <w:p w14:paraId="16AF754C" w14:textId="77777777" w:rsidR="00E5746B" w:rsidRPr="00220BC5" w:rsidRDefault="00E5746B" w:rsidP="00E5746B">
      <w:pPr>
        <w:widowControl w:val="0"/>
        <w:suppressAutoHyphens/>
        <w:autoSpaceDE w:val="0"/>
        <w:jc w:val="both"/>
        <w:rPr>
          <w:sz w:val="28"/>
          <w:szCs w:val="28"/>
        </w:rPr>
      </w:pPr>
    </w:p>
    <w:p w14:paraId="643391DE" w14:textId="77777777" w:rsidR="00E5746B" w:rsidRPr="00220BC5" w:rsidRDefault="00E5746B" w:rsidP="00E5746B">
      <w:pPr>
        <w:tabs>
          <w:tab w:val="left" w:pos="567"/>
        </w:tabs>
        <w:rPr>
          <w:sz w:val="28"/>
          <w:szCs w:val="28"/>
        </w:rPr>
      </w:pPr>
      <w:r w:rsidRPr="00220BC5">
        <w:rPr>
          <w:sz w:val="28"/>
          <w:szCs w:val="28"/>
        </w:rPr>
        <w:t xml:space="preserve">     </w:t>
      </w:r>
    </w:p>
    <w:p w14:paraId="296FD767" w14:textId="77777777" w:rsidR="00E5746B" w:rsidRPr="00220BC5" w:rsidRDefault="00E5746B" w:rsidP="00E5746B">
      <w:pPr>
        <w:rPr>
          <w:sz w:val="28"/>
          <w:szCs w:val="28"/>
        </w:rPr>
      </w:pPr>
      <w:r w:rsidRPr="00220BC5">
        <w:rPr>
          <w:sz w:val="28"/>
          <w:szCs w:val="28"/>
        </w:rPr>
        <w:t xml:space="preserve">Председатель Совета народных депутатов </w:t>
      </w:r>
    </w:p>
    <w:p w14:paraId="42A75785" w14:textId="77777777" w:rsidR="00E5746B" w:rsidRPr="00220BC5" w:rsidRDefault="00E5746B" w:rsidP="00E5746B">
      <w:pPr>
        <w:rPr>
          <w:sz w:val="28"/>
          <w:szCs w:val="28"/>
        </w:rPr>
      </w:pPr>
      <w:r w:rsidRPr="00220BC5">
        <w:rPr>
          <w:sz w:val="28"/>
          <w:szCs w:val="28"/>
        </w:rPr>
        <w:t>муниципального образования</w:t>
      </w:r>
    </w:p>
    <w:p w14:paraId="28D55FA3" w14:textId="77777777" w:rsidR="00E5746B" w:rsidRPr="00220BC5" w:rsidRDefault="00E5746B" w:rsidP="00E5746B">
      <w:pPr>
        <w:rPr>
          <w:sz w:val="28"/>
          <w:szCs w:val="28"/>
        </w:rPr>
      </w:pPr>
      <w:r w:rsidRPr="00220BC5">
        <w:rPr>
          <w:sz w:val="28"/>
          <w:szCs w:val="28"/>
        </w:rPr>
        <w:t xml:space="preserve">«Тахтамукайский район»                                                               Р.Р. </w:t>
      </w:r>
      <w:proofErr w:type="spellStart"/>
      <w:r w:rsidRPr="00220BC5">
        <w:rPr>
          <w:sz w:val="28"/>
          <w:szCs w:val="28"/>
        </w:rPr>
        <w:t>Апсалямов</w:t>
      </w:r>
      <w:proofErr w:type="spellEnd"/>
      <w:r w:rsidRPr="00220BC5">
        <w:rPr>
          <w:sz w:val="28"/>
          <w:szCs w:val="28"/>
        </w:rPr>
        <w:t xml:space="preserve">       </w:t>
      </w:r>
    </w:p>
    <w:p w14:paraId="1CC2AD49" w14:textId="77777777" w:rsidR="00E5746B" w:rsidRPr="00220BC5" w:rsidRDefault="00E5746B" w:rsidP="00E5746B">
      <w:pPr>
        <w:rPr>
          <w:sz w:val="28"/>
          <w:szCs w:val="28"/>
        </w:rPr>
      </w:pPr>
    </w:p>
    <w:p w14:paraId="737E7E6B" w14:textId="77777777" w:rsidR="00E5746B" w:rsidRPr="00220BC5" w:rsidRDefault="00E5746B" w:rsidP="00E5746B">
      <w:pPr>
        <w:rPr>
          <w:sz w:val="28"/>
          <w:szCs w:val="28"/>
        </w:rPr>
      </w:pPr>
    </w:p>
    <w:p w14:paraId="56C4B1DA" w14:textId="77777777" w:rsidR="00E5746B" w:rsidRPr="00220BC5" w:rsidRDefault="00E5746B" w:rsidP="00E5746B">
      <w:pPr>
        <w:jc w:val="both"/>
        <w:rPr>
          <w:sz w:val="28"/>
          <w:szCs w:val="28"/>
        </w:rPr>
      </w:pPr>
      <w:r w:rsidRPr="00220BC5">
        <w:rPr>
          <w:sz w:val="28"/>
          <w:szCs w:val="28"/>
        </w:rPr>
        <w:t>Глава муниципального образования</w:t>
      </w:r>
    </w:p>
    <w:p w14:paraId="52E7D016" w14:textId="77777777" w:rsidR="00E5746B" w:rsidRPr="00220BC5" w:rsidRDefault="00E5746B" w:rsidP="00E5746B">
      <w:pPr>
        <w:rPr>
          <w:sz w:val="28"/>
          <w:szCs w:val="28"/>
        </w:rPr>
      </w:pPr>
      <w:r w:rsidRPr="00220BC5">
        <w:rPr>
          <w:sz w:val="28"/>
          <w:szCs w:val="28"/>
        </w:rPr>
        <w:t>«Тахтамукайский район»</w:t>
      </w:r>
      <w:r w:rsidRPr="00220BC5">
        <w:rPr>
          <w:sz w:val="28"/>
          <w:szCs w:val="28"/>
        </w:rPr>
        <w:tab/>
      </w:r>
      <w:r w:rsidRPr="00220BC5">
        <w:rPr>
          <w:sz w:val="28"/>
          <w:szCs w:val="28"/>
        </w:rPr>
        <w:tab/>
      </w:r>
      <w:r w:rsidRPr="00220BC5">
        <w:rPr>
          <w:sz w:val="28"/>
          <w:szCs w:val="28"/>
        </w:rPr>
        <w:tab/>
      </w:r>
      <w:r w:rsidRPr="00220BC5">
        <w:rPr>
          <w:sz w:val="28"/>
          <w:szCs w:val="28"/>
        </w:rPr>
        <w:tab/>
      </w:r>
      <w:r w:rsidRPr="00220BC5">
        <w:rPr>
          <w:sz w:val="28"/>
          <w:szCs w:val="28"/>
        </w:rPr>
        <w:tab/>
      </w:r>
      <w:r w:rsidRPr="00220BC5">
        <w:rPr>
          <w:sz w:val="28"/>
          <w:szCs w:val="28"/>
        </w:rPr>
        <w:tab/>
        <w:t xml:space="preserve">      А.Х. </w:t>
      </w:r>
      <w:proofErr w:type="spellStart"/>
      <w:r w:rsidRPr="00220BC5">
        <w:rPr>
          <w:sz w:val="28"/>
          <w:szCs w:val="28"/>
        </w:rPr>
        <w:t>Савв</w:t>
      </w:r>
      <w:proofErr w:type="spellEnd"/>
    </w:p>
    <w:p w14:paraId="2226B84E" w14:textId="77777777" w:rsidR="00E5746B" w:rsidRPr="00220BC5" w:rsidRDefault="00E5746B" w:rsidP="00E5746B">
      <w:pPr>
        <w:rPr>
          <w:sz w:val="28"/>
          <w:szCs w:val="28"/>
        </w:rPr>
      </w:pPr>
    </w:p>
    <w:p w14:paraId="66F1210F" w14:textId="77777777" w:rsidR="00003112" w:rsidRDefault="00003112" w:rsidP="00003112">
      <w:pPr>
        <w:rPr>
          <w:sz w:val="28"/>
          <w:szCs w:val="28"/>
        </w:rPr>
      </w:pPr>
    </w:p>
    <w:p w14:paraId="0A3D87D6" w14:textId="77777777" w:rsidR="00E5746B" w:rsidRDefault="00E5746B" w:rsidP="00003112">
      <w:pPr>
        <w:rPr>
          <w:sz w:val="28"/>
          <w:szCs w:val="28"/>
        </w:rPr>
      </w:pPr>
    </w:p>
    <w:p w14:paraId="7590C739" w14:textId="77777777" w:rsidR="00E5746B" w:rsidRDefault="00E5746B" w:rsidP="00003112">
      <w:pPr>
        <w:rPr>
          <w:sz w:val="28"/>
          <w:szCs w:val="28"/>
        </w:rPr>
      </w:pPr>
    </w:p>
    <w:p w14:paraId="4E37D589" w14:textId="77777777" w:rsidR="00E5746B" w:rsidRDefault="00E5746B" w:rsidP="00003112">
      <w:pPr>
        <w:rPr>
          <w:sz w:val="28"/>
          <w:szCs w:val="28"/>
        </w:rPr>
      </w:pPr>
    </w:p>
    <w:p w14:paraId="4F07BE1D" w14:textId="77777777" w:rsidR="00E5746B" w:rsidRDefault="00E5746B" w:rsidP="00003112">
      <w:pPr>
        <w:rPr>
          <w:sz w:val="28"/>
          <w:szCs w:val="28"/>
        </w:rPr>
      </w:pPr>
    </w:p>
    <w:p w14:paraId="7715341A" w14:textId="77777777" w:rsidR="00E5746B" w:rsidRDefault="00E5746B" w:rsidP="00003112">
      <w:pPr>
        <w:rPr>
          <w:sz w:val="28"/>
          <w:szCs w:val="28"/>
        </w:rPr>
      </w:pPr>
    </w:p>
    <w:p w14:paraId="037CB3EC" w14:textId="77777777" w:rsidR="00E5746B" w:rsidRDefault="00E5746B" w:rsidP="00003112">
      <w:pPr>
        <w:rPr>
          <w:sz w:val="28"/>
          <w:szCs w:val="28"/>
        </w:rPr>
      </w:pPr>
    </w:p>
    <w:p w14:paraId="620F1C8E" w14:textId="77777777" w:rsidR="00E5746B" w:rsidRDefault="00E5746B" w:rsidP="00003112">
      <w:pPr>
        <w:rPr>
          <w:sz w:val="28"/>
          <w:szCs w:val="28"/>
        </w:rPr>
      </w:pPr>
    </w:p>
    <w:p w14:paraId="78C759C9" w14:textId="77777777" w:rsidR="00E5746B" w:rsidRDefault="00E5746B" w:rsidP="00003112">
      <w:pPr>
        <w:rPr>
          <w:sz w:val="28"/>
          <w:szCs w:val="28"/>
        </w:rPr>
      </w:pPr>
    </w:p>
    <w:p w14:paraId="12CC6AEF" w14:textId="77777777" w:rsidR="00E5746B" w:rsidRDefault="00E5746B" w:rsidP="00003112">
      <w:pPr>
        <w:rPr>
          <w:sz w:val="28"/>
          <w:szCs w:val="28"/>
        </w:rPr>
      </w:pPr>
    </w:p>
    <w:p w14:paraId="472F107D" w14:textId="77777777" w:rsidR="00E5746B" w:rsidRDefault="00E5746B" w:rsidP="00003112">
      <w:pPr>
        <w:rPr>
          <w:sz w:val="28"/>
          <w:szCs w:val="28"/>
        </w:rPr>
      </w:pPr>
    </w:p>
    <w:p w14:paraId="7398780E" w14:textId="77777777" w:rsidR="00E5746B" w:rsidRDefault="00E5746B" w:rsidP="00003112">
      <w:pPr>
        <w:rPr>
          <w:sz w:val="28"/>
          <w:szCs w:val="28"/>
        </w:rPr>
      </w:pPr>
    </w:p>
    <w:p w14:paraId="3B429976" w14:textId="77777777" w:rsidR="00E5746B" w:rsidRDefault="00E5746B" w:rsidP="00003112">
      <w:pPr>
        <w:rPr>
          <w:sz w:val="28"/>
          <w:szCs w:val="28"/>
        </w:rPr>
      </w:pPr>
    </w:p>
    <w:p w14:paraId="05061EC2" w14:textId="77777777" w:rsidR="00E5746B" w:rsidRDefault="00E5746B" w:rsidP="00003112">
      <w:pPr>
        <w:rPr>
          <w:sz w:val="28"/>
          <w:szCs w:val="28"/>
        </w:rPr>
      </w:pPr>
    </w:p>
    <w:p w14:paraId="56D6B89D" w14:textId="77777777" w:rsidR="00E5746B" w:rsidRDefault="00E5746B" w:rsidP="00003112">
      <w:pPr>
        <w:rPr>
          <w:sz w:val="28"/>
          <w:szCs w:val="28"/>
        </w:rPr>
      </w:pPr>
    </w:p>
    <w:p w14:paraId="06754B76" w14:textId="77777777" w:rsidR="00E5746B" w:rsidRDefault="00E5746B" w:rsidP="00003112">
      <w:pPr>
        <w:rPr>
          <w:sz w:val="28"/>
          <w:szCs w:val="28"/>
        </w:rPr>
      </w:pPr>
    </w:p>
    <w:p w14:paraId="5CDC9AF9" w14:textId="77777777" w:rsidR="00E5746B" w:rsidRDefault="00E5746B" w:rsidP="00003112">
      <w:pPr>
        <w:rPr>
          <w:sz w:val="28"/>
          <w:szCs w:val="28"/>
        </w:rPr>
      </w:pPr>
    </w:p>
    <w:p w14:paraId="163229A3" w14:textId="77777777" w:rsidR="00E5746B" w:rsidRDefault="00E5746B" w:rsidP="00003112">
      <w:pPr>
        <w:rPr>
          <w:sz w:val="28"/>
          <w:szCs w:val="28"/>
        </w:rPr>
      </w:pPr>
    </w:p>
    <w:p w14:paraId="1D740A43" w14:textId="77777777" w:rsidR="00E5746B" w:rsidRDefault="00E5746B" w:rsidP="00003112">
      <w:pPr>
        <w:rPr>
          <w:sz w:val="28"/>
          <w:szCs w:val="28"/>
        </w:rPr>
      </w:pPr>
    </w:p>
    <w:p w14:paraId="07BA8116" w14:textId="77777777" w:rsidR="00E5746B" w:rsidRDefault="00E5746B" w:rsidP="00003112">
      <w:pPr>
        <w:rPr>
          <w:sz w:val="28"/>
          <w:szCs w:val="28"/>
        </w:rPr>
      </w:pPr>
    </w:p>
    <w:p w14:paraId="18F6ED2E" w14:textId="77777777" w:rsidR="00E5746B" w:rsidRDefault="00E5746B" w:rsidP="00003112">
      <w:pPr>
        <w:rPr>
          <w:sz w:val="28"/>
          <w:szCs w:val="28"/>
        </w:rPr>
      </w:pPr>
    </w:p>
    <w:p w14:paraId="53F5BC6D" w14:textId="77777777" w:rsidR="00E5746B" w:rsidRDefault="00E5746B" w:rsidP="00003112">
      <w:pPr>
        <w:rPr>
          <w:sz w:val="28"/>
          <w:szCs w:val="28"/>
        </w:rPr>
      </w:pPr>
    </w:p>
    <w:p w14:paraId="154A7CB7" w14:textId="77777777" w:rsidR="00E5746B" w:rsidRDefault="00E5746B" w:rsidP="00003112">
      <w:pPr>
        <w:rPr>
          <w:sz w:val="28"/>
          <w:szCs w:val="28"/>
        </w:rPr>
      </w:pPr>
    </w:p>
    <w:p w14:paraId="0808F8CC" w14:textId="77777777" w:rsidR="00295E0B" w:rsidRDefault="00295E0B" w:rsidP="00003112">
      <w:pPr>
        <w:rPr>
          <w:sz w:val="28"/>
          <w:szCs w:val="28"/>
        </w:rPr>
      </w:pPr>
    </w:p>
    <w:p w14:paraId="659F2729" w14:textId="77777777" w:rsidR="00E5746B" w:rsidRDefault="00E5746B" w:rsidP="00003112">
      <w:pPr>
        <w:rPr>
          <w:sz w:val="28"/>
          <w:szCs w:val="28"/>
        </w:rPr>
      </w:pPr>
    </w:p>
    <w:p w14:paraId="7468F675" w14:textId="77777777" w:rsidR="006B10F2" w:rsidRDefault="006B10F2" w:rsidP="00003112">
      <w:pPr>
        <w:rPr>
          <w:sz w:val="28"/>
          <w:szCs w:val="28"/>
        </w:rPr>
      </w:pPr>
    </w:p>
    <w:p w14:paraId="697C9643" w14:textId="77777777" w:rsidR="006B10F2" w:rsidRDefault="006B10F2" w:rsidP="00003112">
      <w:pPr>
        <w:rPr>
          <w:sz w:val="28"/>
          <w:szCs w:val="28"/>
        </w:rPr>
      </w:pPr>
    </w:p>
    <w:p w14:paraId="2672783D" w14:textId="77777777" w:rsidR="00E5746B" w:rsidRPr="00E5746B" w:rsidRDefault="00E5746B" w:rsidP="00E5746B">
      <w:pPr>
        <w:ind w:left="5664"/>
        <w:jc w:val="right"/>
        <w:rPr>
          <w:sz w:val="22"/>
          <w:lang w:eastAsia="ru-RU"/>
        </w:rPr>
      </w:pPr>
      <w:r w:rsidRPr="00E5746B">
        <w:rPr>
          <w:szCs w:val="24"/>
          <w:lang w:eastAsia="ru-RU"/>
        </w:rPr>
        <w:t xml:space="preserve">Приложение №1                                                                                              </w:t>
      </w:r>
    </w:p>
    <w:p w14:paraId="107B7269" w14:textId="77777777" w:rsidR="00E5746B" w:rsidRPr="00E5746B" w:rsidRDefault="00E5746B" w:rsidP="00E5746B">
      <w:pPr>
        <w:jc w:val="right"/>
        <w:rPr>
          <w:sz w:val="22"/>
          <w:lang w:eastAsia="ru-RU"/>
        </w:rPr>
      </w:pP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t xml:space="preserve">          к Решению районного Совета</w:t>
      </w:r>
    </w:p>
    <w:p w14:paraId="6AE0ED19" w14:textId="77777777" w:rsidR="00E5746B" w:rsidRPr="00E5746B" w:rsidRDefault="00E5746B" w:rsidP="00E5746B">
      <w:pPr>
        <w:jc w:val="right"/>
        <w:rPr>
          <w:sz w:val="22"/>
          <w:lang w:eastAsia="ru-RU"/>
        </w:rPr>
      </w:pP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t xml:space="preserve">          народных депутатов</w:t>
      </w:r>
    </w:p>
    <w:p w14:paraId="51F4D8CF" w14:textId="7B91972E" w:rsidR="00E5746B" w:rsidRPr="00E5746B" w:rsidRDefault="00E5746B" w:rsidP="00E5746B">
      <w:pPr>
        <w:widowControl w:val="0"/>
        <w:autoSpaceDE w:val="0"/>
        <w:autoSpaceDN w:val="0"/>
        <w:spacing w:before="6"/>
        <w:jc w:val="right"/>
        <w:rPr>
          <w:sz w:val="22"/>
          <w:lang w:eastAsia="ru-RU"/>
        </w:rPr>
      </w:pPr>
      <w:r w:rsidRPr="00E5746B">
        <w:rPr>
          <w:sz w:val="22"/>
          <w:lang w:eastAsia="ru-RU"/>
        </w:rPr>
        <w:t xml:space="preserve">                                                                                                                 №</w:t>
      </w:r>
      <w:r w:rsidR="00B64486">
        <w:rPr>
          <w:sz w:val="22"/>
          <w:lang w:eastAsia="ru-RU"/>
        </w:rPr>
        <w:t xml:space="preserve"> 70</w:t>
      </w:r>
      <w:r w:rsidRPr="00E5746B">
        <w:rPr>
          <w:sz w:val="22"/>
          <w:lang w:eastAsia="ru-RU"/>
        </w:rPr>
        <w:t xml:space="preserve"> от </w:t>
      </w:r>
      <w:r w:rsidR="00745E71">
        <w:rPr>
          <w:sz w:val="22"/>
          <w:lang w:eastAsia="ru-RU"/>
        </w:rPr>
        <w:t>23.09.</w:t>
      </w:r>
      <w:r w:rsidRPr="00E5746B">
        <w:rPr>
          <w:sz w:val="22"/>
          <w:lang w:eastAsia="ru-RU"/>
        </w:rPr>
        <w:t>2025</w:t>
      </w:r>
      <w:r w:rsidR="00745E71">
        <w:rPr>
          <w:sz w:val="22"/>
          <w:lang w:eastAsia="ru-RU"/>
        </w:rPr>
        <w:t xml:space="preserve"> </w:t>
      </w:r>
      <w:r w:rsidRPr="00E5746B">
        <w:rPr>
          <w:sz w:val="22"/>
          <w:lang w:eastAsia="ru-RU"/>
        </w:rPr>
        <w:t>г.</w:t>
      </w:r>
    </w:p>
    <w:p w14:paraId="392E5970" w14:textId="77777777" w:rsidR="00E5746B" w:rsidRPr="00E5746B" w:rsidRDefault="00E5746B" w:rsidP="00E5746B">
      <w:pPr>
        <w:widowControl w:val="0"/>
        <w:autoSpaceDE w:val="0"/>
        <w:autoSpaceDN w:val="0"/>
        <w:spacing w:before="6"/>
        <w:jc w:val="right"/>
        <w:rPr>
          <w:rFonts w:eastAsia="Times New Roman"/>
          <w:sz w:val="28"/>
          <w:szCs w:val="28"/>
        </w:rPr>
      </w:pPr>
    </w:p>
    <w:p w14:paraId="4229E82B" w14:textId="77777777" w:rsidR="00E5746B" w:rsidRPr="00E5746B" w:rsidRDefault="00E5746B" w:rsidP="00E5746B">
      <w:pPr>
        <w:widowControl w:val="0"/>
        <w:autoSpaceDE w:val="0"/>
        <w:autoSpaceDN w:val="0"/>
        <w:spacing w:line="322" w:lineRule="exact"/>
        <w:ind w:left="1"/>
        <w:jc w:val="center"/>
        <w:rPr>
          <w:rFonts w:eastAsia="Times New Roman"/>
          <w:b/>
          <w:sz w:val="28"/>
        </w:rPr>
      </w:pPr>
      <w:r w:rsidRPr="00E5746B">
        <w:rPr>
          <w:rFonts w:eastAsia="Times New Roman"/>
          <w:b/>
          <w:spacing w:val="-2"/>
          <w:sz w:val="28"/>
        </w:rPr>
        <w:t>Положение</w:t>
      </w:r>
    </w:p>
    <w:p w14:paraId="5CBC823A" w14:textId="77777777" w:rsidR="00E5746B" w:rsidRPr="00E5746B" w:rsidRDefault="00E5746B" w:rsidP="00E5746B">
      <w:pPr>
        <w:widowControl w:val="0"/>
        <w:autoSpaceDE w:val="0"/>
        <w:autoSpaceDN w:val="0"/>
        <w:ind w:left="170" w:right="170"/>
        <w:jc w:val="center"/>
        <w:rPr>
          <w:rFonts w:eastAsia="Times New Roman"/>
          <w:b/>
          <w:sz w:val="28"/>
        </w:rPr>
      </w:pPr>
      <w:r w:rsidRPr="00E5746B">
        <w:rPr>
          <w:rFonts w:eastAsia="Times New Roman"/>
          <w:b/>
          <w:sz w:val="28"/>
        </w:rPr>
        <w:t>о</w:t>
      </w:r>
      <w:r w:rsidRPr="00E5746B">
        <w:rPr>
          <w:rFonts w:eastAsia="Times New Roman"/>
          <w:b/>
          <w:spacing w:val="-5"/>
          <w:sz w:val="28"/>
        </w:rPr>
        <w:t xml:space="preserve"> </w:t>
      </w:r>
      <w:r w:rsidRPr="00E5746B">
        <w:rPr>
          <w:rFonts w:eastAsia="Times New Roman"/>
          <w:b/>
          <w:sz w:val="28"/>
        </w:rPr>
        <w:t>муниципальном</w:t>
      </w:r>
      <w:r w:rsidRPr="00E5746B">
        <w:rPr>
          <w:rFonts w:eastAsia="Times New Roman"/>
          <w:b/>
          <w:spacing w:val="-8"/>
          <w:sz w:val="28"/>
        </w:rPr>
        <w:t xml:space="preserve"> </w:t>
      </w:r>
      <w:r w:rsidRPr="00E5746B">
        <w:rPr>
          <w:rFonts w:eastAsia="Times New Roman"/>
          <w:b/>
          <w:sz w:val="28"/>
        </w:rPr>
        <w:t>жилищном</w:t>
      </w:r>
      <w:r w:rsidRPr="00E5746B">
        <w:rPr>
          <w:rFonts w:eastAsia="Times New Roman"/>
          <w:b/>
          <w:spacing w:val="-6"/>
          <w:sz w:val="28"/>
        </w:rPr>
        <w:t xml:space="preserve"> </w:t>
      </w:r>
      <w:r w:rsidRPr="00E5746B">
        <w:rPr>
          <w:rFonts w:eastAsia="Times New Roman"/>
          <w:b/>
          <w:sz w:val="28"/>
        </w:rPr>
        <w:t>контроле</w:t>
      </w:r>
      <w:r w:rsidRPr="00E5746B">
        <w:rPr>
          <w:rFonts w:eastAsia="Times New Roman"/>
          <w:b/>
          <w:spacing w:val="-6"/>
          <w:sz w:val="28"/>
        </w:rPr>
        <w:t xml:space="preserve"> </w:t>
      </w:r>
      <w:r w:rsidRPr="00E5746B">
        <w:rPr>
          <w:rFonts w:eastAsia="Times New Roman"/>
          <w:b/>
          <w:sz w:val="28"/>
        </w:rPr>
        <w:t>в</w:t>
      </w:r>
      <w:r w:rsidRPr="00E5746B">
        <w:rPr>
          <w:rFonts w:eastAsia="Times New Roman"/>
          <w:b/>
          <w:spacing w:val="-7"/>
          <w:sz w:val="28"/>
        </w:rPr>
        <w:t xml:space="preserve"> </w:t>
      </w:r>
      <w:r w:rsidRPr="00E5746B">
        <w:rPr>
          <w:rFonts w:eastAsia="Times New Roman"/>
          <w:b/>
          <w:sz w:val="28"/>
        </w:rPr>
        <w:t>муниципальном образовании «Тахтамукайский район»</w:t>
      </w:r>
    </w:p>
    <w:p w14:paraId="46DCC549" w14:textId="77777777" w:rsidR="00E5746B" w:rsidRPr="00E5746B" w:rsidRDefault="00E5746B" w:rsidP="00E5746B">
      <w:pPr>
        <w:widowControl w:val="0"/>
        <w:autoSpaceDE w:val="0"/>
        <w:autoSpaceDN w:val="0"/>
        <w:rPr>
          <w:rFonts w:eastAsia="Times New Roman"/>
          <w:b/>
          <w:sz w:val="28"/>
          <w:szCs w:val="28"/>
        </w:rPr>
      </w:pPr>
    </w:p>
    <w:p w14:paraId="1E894FAC"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1. Общие положения</w:t>
      </w:r>
    </w:p>
    <w:p w14:paraId="14C23E4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1.1. Положение о муниципальном жилищном контроле на территории муниципального образования "Тахтамукайский район" (далее - Положение) устанавливает порядок организации и осуществления муниципального жилищного контроля на территории муниципального образования "Тахтамукайский район" (далее - муниципальный контроль).</w:t>
      </w:r>
    </w:p>
    <w:p w14:paraId="7ADBAD2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1.2. Муниципальный контроль представляет собой деятельность Администрации муниципального образования "Тахтамукайский район", направленную на предупреждение, выявление и пресечение нарушений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(далее - обязательные требования), осуществляемую в пределах полномочий Администрации муниципального образования "Тахтамукайский район" посредством профилактики нарушений обязательных требований, оценки соблюдения гражданами, в том числе осуществляющими предпринимательскую деятельность, являющимися индивидуальными предпринимателями, а также юридическими лицами (далее - контролируемые лица),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588F04C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1B6AB3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1.4. Все понятия и термины, используемые в настоящем Положении, соответствуют понятиям и терминам, а также применяются в том значении, которое установлено Федеральным законом от 31.07.2020 N 248-ФЗ "О государственном контроле (надзоре) и муниципальном контроле в Российской Федерации" (далее - Федеральный закон N 248-ФЗ).</w:t>
      </w:r>
    </w:p>
    <w:p w14:paraId="57D453C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1.5. Предметом муниципального контроля является соблюдение контролируемыми лицами обязательных требований, установленных жилищным законодательством, законодательством об энергосбережении и о </w:t>
      </w:r>
      <w:r w:rsidRPr="00E5746B">
        <w:rPr>
          <w:rFonts w:eastAsia="Times New Roman"/>
          <w:sz w:val="28"/>
          <w:szCs w:val="28"/>
        </w:rPr>
        <w:lastRenderedPageBreak/>
        <w:t>повышении энергетической эффективности в отношении муниципального жилищного фонда:</w:t>
      </w:r>
    </w:p>
    <w:p w14:paraId="079E9C2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6AD8C6F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 требований к формированию фондов капитального ремонта;</w:t>
      </w:r>
    </w:p>
    <w:p w14:paraId="1955491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77E2F30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14:paraId="5891C89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6BC9A85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324CF19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4CDE21B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00C0A28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7928EE1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10) требований к обеспечению доступности для инвалидов помещений в многоквартирных домах;</w:t>
      </w:r>
    </w:p>
    <w:p w14:paraId="3242AD4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11) требований к предоставлению жилых помещений в наемных домах социального использования;</w:t>
      </w:r>
    </w:p>
    <w:p w14:paraId="42FED97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14:paraId="45E934B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1.6. Муниципальный контроль осуществляется отделом по земельно-имущественным отношениям Администрации муниципального образования "Тахтамукайский район" (далее - уполномоченный орган).</w:t>
      </w:r>
    </w:p>
    <w:p w14:paraId="1E98612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1.7. Уполномоченный орган при осуществлении муниципального </w:t>
      </w:r>
      <w:r w:rsidRPr="00E5746B">
        <w:rPr>
          <w:rFonts w:eastAsia="Times New Roman"/>
          <w:sz w:val="28"/>
          <w:szCs w:val="28"/>
        </w:rPr>
        <w:lastRenderedPageBreak/>
        <w:t>контроля проводит контрольные мероприятия из числа, предусмотренных Федеральным законом N 248-ФЗ.</w:t>
      </w:r>
    </w:p>
    <w:p w14:paraId="56D47EC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1.8. В целях, связанных с осуществлением муниципального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14:paraId="3111193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1.9.Передача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Федеральным законом N 248-ФЗ, осуществляются с учетом требований законодательства Российской Федерации о государственной и иной охраняемой законом тайне.</w:t>
      </w:r>
    </w:p>
    <w:p w14:paraId="780173A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1.10. Уполномоченный орган не предоставляет по запросам третьих лиц информацию, ставшую известной в ходе проведения контрольных мероприятий, акты проверок соблюдения требований жилищного законодательства, а также выданные по их итогам предписания об устранении нарушения жилищного законодательства.</w:t>
      </w:r>
    </w:p>
    <w:p w14:paraId="6ABDABB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1.11. Объектами муниципального контроля являются:</w:t>
      </w:r>
    </w:p>
    <w:p w14:paraId="0972AA8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 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14:paraId="0F041B3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 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14:paraId="2B93D1B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 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объекты контроля).</w:t>
      </w:r>
    </w:p>
    <w:p w14:paraId="60E1F63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1.12. Уполномоченный орган обеспечивает учет объектов контроля в рамках осуществления муниципального контроля.</w:t>
      </w:r>
    </w:p>
    <w:p w14:paraId="57AF321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1.13. Муниципальный контроль осуществляется в соответствии с:</w:t>
      </w:r>
    </w:p>
    <w:p w14:paraId="77213FD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Жилищным кодексом Российской Федерации;</w:t>
      </w:r>
    </w:p>
    <w:p w14:paraId="519C2B9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Кодексом Российской Федерации об административных правонарушениях;</w:t>
      </w:r>
    </w:p>
    <w:p w14:paraId="6F41617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Федеральным законом N 248-ФЗ;</w:t>
      </w:r>
    </w:p>
    <w:p w14:paraId="3A45577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1.14. При осуществлении муниципального контроля досудебный порядок подачи жалоб не применяется.</w:t>
      </w:r>
    </w:p>
    <w:p w14:paraId="113866E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3BCFEE54"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2. Порядок организации и осуществления муниципального</w:t>
      </w:r>
    </w:p>
    <w:p w14:paraId="32F6DA84" w14:textId="77777777" w:rsidR="00E5746B" w:rsidRPr="00E5746B" w:rsidRDefault="00E5746B" w:rsidP="00E5746B">
      <w:pPr>
        <w:widowControl w:val="0"/>
        <w:autoSpaceDE w:val="0"/>
        <w:autoSpaceDN w:val="0"/>
        <w:spacing w:before="1"/>
        <w:ind w:left="144" w:firstLine="540"/>
        <w:jc w:val="center"/>
        <w:rPr>
          <w:rFonts w:eastAsia="Times New Roman"/>
          <w:sz w:val="28"/>
          <w:szCs w:val="28"/>
        </w:rPr>
      </w:pPr>
      <w:r w:rsidRPr="00E5746B">
        <w:rPr>
          <w:rFonts w:eastAsia="Times New Roman"/>
          <w:b/>
          <w:sz w:val="28"/>
          <w:szCs w:val="28"/>
        </w:rPr>
        <w:t>жилищного контроля</w:t>
      </w:r>
    </w:p>
    <w:p w14:paraId="4329D72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 При осуществлении муниципального жилищного контроля система оценки и управления рисками причинения вреда (ущерба) охраняемым законом ценностям не применяется.</w:t>
      </w:r>
    </w:p>
    <w:p w14:paraId="37303E9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 При осуществлении муниципального жилищного контроля могут проводиться профилактические и контрольные мероприятия.</w:t>
      </w:r>
    </w:p>
    <w:p w14:paraId="50DE535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2.2.1. Профилактические мероприятия включают:</w:t>
      </w:r>
    </w:p>
    <w:p w14:paraId="7C300FB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информирование;</w:t>
      </w:r>
    </w:p>
    <w:p w14:paraId="5AD6C00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обобщение правоприменительной практики;</w:t>
      </w:r>
    </w:p>
    <w:p w14:paraId="7B91DEB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меры стимулирования добросовестности;</w:t>
      </w:r>
    </w:p>
    <w:p w14:paraId="261A6E0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объявление предостережения;</w:t>
      </w:r>
    </w:p>
    <w:p w14:paraId="5EFB97B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консультирование;</w:t>
      </w:r>
    </w:p>
    <w:p w14:paraId="74F963B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самообследование;</w:t>
      </w:r>
    </w:p>
    <w:p w14:paraId="1E740BF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профилактический визит.</w:t>
      </w:r>
    </w:p>
    <w:p w14:paraId="64FC1FD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2.2.2. Контрольные мероприятия включают:</w:t>
      </w:r>
    </w:p>
    <w:p w14:paraId="375EEA9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2.2.2.1. мероприятия при взаимодействии с контролируемым лицом:</w:t>
      </w:r>
    </w:p>
    <w:p w14:paraId="4F59F75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инспекционный визит;</w:t>
      </w:r>
    </w:p>
    <w:p w14:paraId="4971F08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рейдовый осмотр;</w:t>
      </w:r>
    </w:p>
    <w:p w14:paraId="3325994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документарная проверка;</w:t>
      </w:r>
    </w:p>
    <w:p w14:paraId="4475122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выездная проверка;</w:t>
      </w:r>
    </w:p>
    <w:p w14:paraId="5A463D3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2.2.2.2. мероприятия без взаимодействия с контролируемым лицом:</w:t>
      </w:r>
    </w:p>
    <w:p w14:paraId="53A6E85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наблюдение за соблюдением обязательных требований;</w:t>
      </w:r>
    </w:p>
    <w:p w14:paraId="452BC2B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выездное обследование.</w:t>
      </w:r>
    </w:p>
    <w:p w14:paraId="3AD8FAE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2.3. Для проведения контрольного мероприятия принимается решение уполномоченного органа (далее - решение о проведении контрольного мероприятия), в котором указываются:</w:t>
      </w:r>
    </w:p>
    <w:p w14:paraId="311D903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дата, время и место принятия решения;</w:t>
      </w:r>
    </w:p>
    <w:p w14:paraId="5633295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кем принято решение;</w:t>
      </w:r>
    </w:p>
    <w:p w14:paraId="03C686E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основание проведения контрольного мероприятия;</w:t>
      </w:r>
    </w:p>
    <w:p w14:paraId="7232865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вид контроля;</w:t>
      </w:r>
    </w:p>
    <w:p w14:paraId="17588E7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3B5D995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объект контроля, в отношении которого проводится контрольное мероприятие;</w:t>
      </w:r>
    </w:p>
    <w:p w14:paraId="10D03DA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w:t>
      </w:r>
    </w:p>
    <w:p w14:paraId="1FD9049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 фамилия, имя, отчество (при наличии) гражданина или наименование организации, адрес организации (ее филиалов, представительств, </w:t>
      </w:r>
      <w:r w:rsidRPr="00E5746B">
        <w:rPr>
          <w:rFonts w:eastAsia="Times New Roman"/>
          <w:sz w:val="28"/>
          <w:szCs w:val="28"/>
        </w:rPr>
        <w:lastRenderedPageBreak/>
        <w:t>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14:paraId="6392943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вид контрольного мероприятия;</w:t>
      </w:r>
    </w:p>
    <w:p w14:paraId="094CB6A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перечень контрольных действий, совершаемых в рамках контрольного мероприятия;</w:t>
      </w:r>
    </w:p>
    <w:p w14:paraId="5F08191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предмет контрольного мероприятия;</w:t>
      </w:r>
    </w:p>
    <w:p w14:paraId="54B804F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проверочные листы, если их применение является обязательным;</w:t>
      </w:r>
    </w:p>
    <w:p w14:paraId="32A4322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дата проведения контрольного мероприятия, в том числе срок непосредственного взаимодействия с контролируемым лицом;</w:t>
      </w:r>
    </w:p>
    <w:p w14:paraId="6023FC1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перечень документов, предоставление которых гражданином, организацией необходимо для оценки соблюдения обязательных требований.</w:t>
      </w:r>
    </w:p>
    <w:p w14:paraId="5F8C0CD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2.4. Решение о проведении контрольного мероприятия принимается и подписывается руководителем (заместителем руководителя) уполномоченного органа.</w:t>
      </w:r>
    </w:p>
    <w:p w14:paraId="1AD4D32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2.5. Контрольное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14:paraId="71B4F9C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При проведении контрольных мероприятий используются средства фото-, видеосъемки.</w:t>
      </w:r>
    </w:p>
    <w:p w14:paraId="46DEF7C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2D42E7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Проверяемое контролируемое лицо вправе отказать инспектору в доступе на объекты контроля, к документам и в принятии иных мер по проведению контрольного мероприятия в случае, если на документах, оформленных уполномоченным органом, предусмотренных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мероприятии, отсутствует либо нанесен некорректным образом, за исключением случаев, если до начала проведения контрольного мероприятия не требуется принятия решения о его проведении.</w:t>
      </w:r>
    </w:p>
    <w:p w14:paraId="510836C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2.6. От имени уполномоченного органа муниципальный контроль вправе осуществлять следующие должностные лица:</w:t>
      </w:r>
    </w:p>
    <w:p w14:paraId="432AEB6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руководитель (заместитель руководителя) уполномоченного органа;</w:t>
      </w:r>
    </w:p>
    <w:p w14:paraId="6094B5B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должностное лицо уполномоченного органа, к должностным обязанностям которого отнесено осуществление полномочий по муниципальному жилищному контролю, в том числе проведение профилактических мероприятий и контрольных мероприятий (далее - инспектор).</w:t>
      </w:r>
    </w:p>
    <w:p w14:paraId="440C004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2.7. Инспекторы, уполномоченные на проведение конкретного </w:t>
      </w:r>
      <w:r w:rsidRPr="00E5746B">
        <w:rPr>
          <w:rFonts w:eastAsia="Times New Roman"/>
          <w:sz w:val="28"/>
          <w:szCs w:val="28"/>
        </w:rPr>
        <w:lastRenderedPageBreak/>
        <w:t>профилактического мероприятия или контрольного мероприятия, определяются решением уполномоченного органа о проведении профилактического мероприятия или контрольного мероприятия.</w:t>
      </w:r>
    </w:p>
    <w:p w14:paraId="1B73729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Запрещается проведение контрольного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14:paraId="3700F48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 Инспектор при проведении контрольного мероприятия в пределах своих полномочий и в объеме проводимых контрольных действий имеет право:</w:t>
      </w:r>
    </w:p>
    <w:p w14:paraId="3AB1FD2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2.8.1. Беспрепятственно по предъявлении служебного удостоверения и в соответствии с полномочиями, установленными решением уполномоченного органа о проведении контрольного мероприятия, посещать (осматривать) объекты контроля, если иное не предусмотрено федеральными законами.</w:t>
      </w:r>
    </w:p>
    <w:p w14:paraId="594931F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2.8.2. Направлять в соответствующие органы власти материалы о признаках нарушений обязательных требований для решения вопроса о привлечении виновных лиц к административной ответственности.</w:t>
      </w:r>
    </w:p>
    <w:p w14:paraId="680E62B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2.8.3.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0AEDD0B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2.8.4.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606D965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2.8.5.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672E2DF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2.8.6.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71A7830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2.8.7.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425A72E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2.8.8. Выдавать контролируемым лицам, использующим объекты контроля, предписания об устранении выявленных правонарушений с указанием сроков их устранения.</w:t>
      </w:r>
    </w:p>
    <w:p w14:paraId="22F67C7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2.8.9. Составлять по результатам проведенных контрольных </w:t>
      </w:r>
      <w:r w:rsidRPr="00E5746B">
        <w:rPr>
          <w:rFonts w:eastAsia="Times New Roman"/>
          <w:sz w:val="28"/>
          <w:szCs w:val="28"/>
        </w:rPr>
        <w:lastRenderedPageBreak/>
        <w:t>мероприятий соответствующие акты.</w:t>
      </w:r>
    </w:p>
    <w:p w14:paraId="65114FF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2.8.10. Запрашивать и получать в установленном порядке сведения, материалы и документы, необходимые для осуществления своей деятельности.</w:t>
      </w:r>
    </w:p>
    <w:p w14:paraId="6436CC0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2.8.11. Обращаться в соответствии с Федеральным законом от 07.02.2011 N 3-ФЗ "О полиции" за содействием к органам полиции в случаях, если инспектору оказывается противодействие или угрожает опасность.</w:t>
      </w:r>
    </w:p>
    <w:p w14:paraId="253DA24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2.8.12. Совершать иные действия, предусмотренные законодательством.</w:t>
      </w:r>
    </w:p>
    <w:p w14:paraId="4886413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 Инспекторы обязаны:</w:t>
      </w:r>
    </w:p>
    <w:p w14:paraId="6180141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2.9.1. Соблюдать законодательство Российской Федерации, права и законные интересы контролируемых лиц.</w:t>
      </w:r>
    </w:p>
    <w:p w14:paraId="098FE35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2.9.2.Своевременно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14:paraId="7012504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2.9.3.Проводить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законами.</w:t>
      </w:r>
      <w:r w:rsidRPr="00E5746B">
        <w:rPr>
          <w:rFonts w:eastAsia="Times New Roman"/>
          <w:sz w:val="28"/>
          <w:szCs w:val="28"/>
        </w:rPr>
        <w:tab/>
      </w:r>
    </w:p>
    <w:p w14:paraId="099ED0C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Не допускать при проведении контрольных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2CBBDDB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2.9.4. Не препятствовать присутствию контролируемых лиц, их представителей, при проведении контрольных мероприятий.</w:t>
      </w:r>
    </w:p>
    <w:p w14:paraId="3E35D8F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2.9.5.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N 248-ФЗ.</w:t>
      </w:r>
    </w:p>
    <w:p w14:paraId="32D1AF5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314038C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2.9.6.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07CF0F8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2D934A5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2.9.7.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w:t>
      </w:r>
      <w:r w:rsidRPr="00E5746B">
        <w:rPr>
          <w:rFonts w:eastAsia="Times New Roman"/>
          <w:sz w:val="28"/>
          <w:szCs w:val="28"/>
        </w:rPr>
        <w:lastRenderedPageBreak/>
        <w:t>предмету контрольного мероприятия.</w:t>
      </w:r>
    </w:p>
    <w:p w14:paraId="0698C4F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2DC87F1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7FC03C8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0CDF7A4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2.9.9. Доказывать обоснованность своих действий при их обжаловании в порядке, установленном законодательством Российской Федерации.</w:t>
      </w:r>
    </w:p>
    <w:p w14:paraId="7462273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74866E3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2.9.10.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6440530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12BD51C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2.9.11.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03F67E1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2250AA9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2.9.12. Исполнять иные требования, предусмотренные законодательством Российской Федерации, законодательством Республики Адыгея, нормативными правовыми актами муниципального образования "Тахтамукайский район".</w:t>
      </w:r>
    </w:p>
    <w:p w14:paraId="0BAD92C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 Инспектор не вправе:</w:t>
      </w:r>
    </w:p>
    <w:p w14:paraId="1CE515B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2.10.1. Оценивать соблюдение обязательных требований, если оценка соблюдения таких требований не относится к полномочиям уполномоченного органа.</w:t>
      </w:r>
    </w:p>
    <w:p w14:paraId="1B7FE30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2.10.2. Проводить контрольные мероприятия, совершать контрольные действия, не предусмотренные решением уполномоченного органа.</w:t>
      </w:r>
    </w:p>
    <w:p w14:paraId="1434740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2.10.3. Проводить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 мероприятия.</w:t>
      </w:r>
    </w:p>
    <w:p w14:paraId="3B551CF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2.10.4. Требовать представления документов, информации, материалов, если они не относятся к предмету контрольного мероприятия, а также изымать оригиналы таких документов.</w:t>
      </w:r>
    </w:p>
    <w:p w14:paraId="4B46294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2.10.5.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w:t>
      </w:r>
      <w:r w:rsidRPr="00E5746B">
        <w:rPr>
          <w:rFonts w:eastAsia="Times New Roman"/>
          <w:sz w:val="28"/>
          <w:szCs w:val="28"/>
        </w:rPr>
        <w:lastRenderedPageBreak/>
        <w:t>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5DAB071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2.10.6. Распространять информацию и сведения, полученные в результате осуществления муниципального жилищного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053C36A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2.10.7. Требовать от контролируемого лица представления документов, информации ранее даты начала проведения контрольного мероприятия.</w:t>
      </w:r>
    </w:p>
    <w:p w14:paraId="7209861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2.10.8. 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14:paraId="726965D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2.10.9. Превышать установленные сроки проведения контрольных мероприятий.</w:t>
      </w:r>
    </w:p>
    <w:p w14:paraId="5074A1F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2.10.10. 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2576C89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2.11. Муниципальный жилищный контроль осуществляется без проведения плановых контрольных (надзорных) мероприятий.</w:t>
      </w:r>
    </w:p>
    <w:p w14:paraId="58F926D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2.12. Внеплановые контрольные мероприятия, за исключением выездного обследования, проводятся по основаниям, предусмотренным пунктами 1, 3 - 6 части 1 статьи 57, частью 12 статьи 66 Федерального закона N 248-ФЗ.</w:t>
      </w:r>
    </w:p>
    <w:p w14:paraId="6954AAF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В зависимости от основания для проведения контрольных мероприятий устанавливаются следующие виды внеплановых контрольных мероприятий:</w:t>
      </w:r>
    </w:p>
    <w:p w14:paraId="7030FA1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при наличии у контрольного органа сведений о причинении вреда (ущерба) или об угрозе причинения вреда (ущерба) охраняемым законом ценностям либо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 выездная проверка, документарная проверка, инспекционной визит, рейдовый осмотр, выездное обследование и наблюдение за соблюдением обязательных требований;</w:t>
      </w:r>
    </w:p>
    <w:p w14:paraId="21F7FF9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при поручении Президента Российской Федерации, поручении Правительства Российской Федерации о проведении контрольных мероприятий в отношении конкретных контролируемых лиц - внеплановая выездная проверка;</w:t>
      </w:r>
    </w:p>
    <w:p w14:paraId="4214B0E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при требовании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 внеплановая выездная проверка;</w:t>
      </w:r>
    </w:p>
    <w:p w14:paraId="2ED3431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 при истечении сроков исполнения решения контрольного органа об </w:t>
      </w:r>
      <w:r w:rsidRPr="00E5746B">
        <w:rPr>
          <w:rFonts w:eastAsia="Times New Roman"/>
          <w:sz w:val="28"/>
          <w:szCs w:val="28"/>
        </w:rPr>
        <w:lastRenderedPageBreak/>
        <w:t>устранении выявленного нарушения обязательных требований - внеплановая выездная проверка, инспекционный визит, рейдовый осмотр, документарная проверка в зависимости от вида ранее проведенного контрольного мероприятия, по результатам которого было принято решение контрольного органа об устранении выявленного нарушения обязательных требований.</w:t>
      </w:r>
    </w:p>
    <w:p w14:paraId="79C2AE6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2.13. В рамках осуществления муниципального жилищного контроля проводятся следующие виды контрольных мероприятий:</w:t>
      </w:r>
    </w:p>
    <w:p w14:paraId="3CA8F9A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2.13.1. Требующие взаимодействия с контролируемым лицом:</w:t>
      </w:r>
    </w:p>
    <w:p w14:paraId="397E9F3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выездная проверка;</w:t>
      </w:r>
    </w:p>
    <w:p w14:paraId="49AFAEA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рейдовый осмотр;</w:t>
      </w:r>
    </w:p>
    <w:p w14:paraId="73CBAE5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инспекционный визит;</w:t>
      </w:r>
    </w:p>
    <w:p w14:paraId="67ECBEA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документарная проверка.</w:t>
      </w:r>
    </w:p>
    <w:p w14:paraId="005B3EE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2.13.2. Не требующие взаимодействия с контролируемым лицом:</w:t>
      </w:r>
    </w:p>
    <w:p w14:paraId="4789C24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наблюдение за соблюдением обязательных требований;</w:t>
      </w:r>
    </w:p>
    <w:p w14:paraId="0AEF99E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выездное обследование.</w:t>
      </w:r>
    </w:p>
    <w:p w14:paraId="24F109C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2.14. Выездная проверка:</w:t>
      </w:r>
    </w:p>
    <w:p w14:paraId="4E116B6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2.14.1.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D52A3F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2.14.2.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и сроки, установленные Федеральным законом N 248-ФЗ.</w:t>
      </w:r>
    </w:p>
    <w:p w14:paraId="3669082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2.14.3. Срок проведения выездной проверки не может превышать 10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7669CC2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2.14.4. В ходе выездной проверки допускаются следующие контрольные действия:</w:t>
      </w:r>
    </w:p>
    <w:p w14:paraId="53CAD3A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осмотр;</w:t>
      </w:r>
    </w:p>
    <w:p w14:paraId="2726B0D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досмотр;</w:t>
      </w:r>
    </w:p>
    <w:p w14:paraId="125C108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опрос;</w:t>
      </w:r>
    </w:p>
    <w:p w14:paraId="70F23F9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инструментальное обследование;</w:t>
      </w:r>
    </w:p>
    <w:p w14:paraId="187E611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получение письменных объяснений;</w:t>
      </w:r>
    </w:p>
    <w:p w14:paraId="435EA18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истребование документов;</w:t>
      </w:r>
    </w:p>
    <w:p w14:paraId="206724B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экспертиза.</w:t>
      </w:r>
    </w:p>
    <w:p w14:paraId="2FF8393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2.15. Рейдовый осмотр:</w:t>
      </w:r>
    </w:p>
    <w:p w14:paraId="60B7469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2.15.1. Рейдовый осмотр проводится в отношении любого числа контролируемых лиц, осуществляющих владение, пользование или управление объектом.</w:t>
      </w:r>
    </w:p>
    <w:p w14:paraId="721D2D9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2.15.2. Проведение рейдового осмотра осуществляется в соответствии с решением о проведении контрольного мероприятия, с участием экспертов, </w:t>
      </w:r>
      <w:r w:rsidRPr="00E5746B">
        <w:rPr>
          <w:rFonts w:eastAsia="Times New Roman"/>
          <w:sz w:val="28"/>
          <w:szCs w:val="28"/>
        </w:rPr>
        <w:lastRenderedPageBreak/>
        <w:t>специалистов, привлекаемых к проведению контрольного мероприятия (при необходимости), в форме совместного (межведомственного) контрольного мероприятия (при необходимости).</w:t>
      </w:r>
    </w:p>
    <w:p w14:paraId="646A959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2.15.3. В ходе рейдового осмотра допускаются следующие контрольные действия:</w:t>
      </w:r>
    </w:p>
    <w:p w14:paraId="67F930B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осмотр;</w:t>
      </w:r>
    </w:p>
    <w:p w14:paraId="5DCE060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досмотр;</w:t>
      </w:r>
    </w:p>
    <w:p w14:paraId="43C989C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опрос;</w:t>
      </w:r>
    </w:p>
    <w:p w14:paraId="25B6F48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инструментальное обследование;</w:t>
      </w:r>
    </w:p>
    <w:p w14:paraId="76CFAE1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получение письменных объяснений;</w:t>
      </w:r>
    </w:p>
    <w:p w14:paraId="18569A6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истребование документов;</w:t>
      </w:r>
    </w:p>
    <w:p w14:paraId="4D6E003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экспертиза.</w:t>
      </w:r>
    </w:p>
    <w:p w14:paraId="100B0A8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2.15.4. Срок проведения рейдового осмотра не может превышать 10 (десять) рабочих дней. Срок взаимодействия с одним контролируемым лицом в период проведения рейдового осмотра не может превышать 1 (один) рабочий день.</w:t>
      </w:r>
    </w:p>
    <w:p w14:paraId="12A0DBD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2.15.5. При проведении рейдового осмотра инспекторы вправе взаимодействовать с находящимися на производственных объектах гражданами.</w:t>
      </w:r>
    </w:p>
    <w:p w14:paraId="401F141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2.15.6. Лица, осуществляющие деятельность на объектах контроля на территории, на которой проводится рейдовый осмотр, обязаны обеспечить в ходе рейдового осмотра беспрепятственный доступ инспекторам к территории и иным объектам, указанным в решении о проведении рейдового осмотра.</w:t>
      </w:r>
    </w:p>
    <w:p w14:paraId="03534ED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2.15.7. В случае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14:paraId="2E0356D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2.16. Инспекционный визит:</w:t>
      </w:r>
    </w:p>
    <w:p w14:paraId="5126F7F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2.16.1.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F04376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2.16.2. В ходе инспекционного визита допускаются следующие контрольные действия:</w:t>
      </w:r>
    </w:p>
    <w:p w14:paraId="3FCED88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осмотр;</w:t>
      </w:r>
    </w:p>
    <w:p w14:paraId="7D5609B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опрос;</w:t>
      </w:r>
    </w:p>
    <w:p w14:paraId="68BF745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получение письменных объяснений;</w:t>
      </w:r>
    </w:p>
    <w:p w14:paraId="13DE222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инструментальное обследование;</w:t>
      </w:r>
    </w:p>
    <w:p w14:paraId="4BD17DD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ED4D5F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lastRenderedPageBreak/>
        <w:t>2.16.3. Инспекционный визит проводится без предварительного уведомления контролируемого лица и собственника объекта контроля.</w:t>
      </w:r>
    </w:p>
    <w:p w14:paraId="0620C45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2.16.4.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(один) рабочий день.</w:t>
      </w:r>
    </w:p>
    <w:p w14:paraId="3219EBA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2.16.5. Контролируемые лица или их представители обязаны обеспечить беспрепятственный доступ инспектора в здания, сооружения, помещения.</w:t>
      </w:r>
    </w:p>
    <w:p w14:paraId="2771D3D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 Документарная проверка:</w:t>
      </w:r>
    </w:p>
    <w:p w14:paraId="54D889B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2.17.1. Документарная проверка проводится по месту нахождения контрольного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уполномоченного органа, в том числе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1228FF1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жилищного контроля.</w:t>
      </w:r>
    </w:p>
    <w:p w14:paraId="49CDD5C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2.17.3. В ходе документарной проверки допускаются следующие контрольные действия:</w:t>
      </w:r>
    </w:p>
    <w:p w14:paraId="788E889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получение письменных объяснений;</w:t>
      </w:r>
    </w:p>
    <w:p w14:paraId="0F1AA7C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истребование документов;</w:t>
      </w:r>
    </w:p>
    <w:p w14:paraId="0CA43E1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экспертиза.</w:t>
      </w:r>
    </w:p>
    <w:p w14:paraId="13EDB67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14:paraId="217CE39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2.17.5.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жилищного контроля, информация об ошибках, о противоречиях и </w:t>
      </w:r>
      <w:r w:rsidRPr="00E5746B">
        <w:rPr>
          <w:rFonts w:eastAsia="Times New Roman"/>
          <w:sz w:val="28"/>
          <w:szCs w:val="28"/>
        </w:rPr>
        <w:lastRenderedPageBreak/>
        <w:t>несоответствии сведений направляется контролируемому лицу с требованием представить в течение 10 (десяти) рабочих дней необходимые пояснения. 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жилищного контроля, вправе дополнительно представить в уполномоченный орган документы, подтверждающие достоверность ранее представленных документов.</w:t>
      </w:r>
      <w:r w:rsidRPr="00E5746B">
        <w:rPr>
          <w:rFonts w:eastAsia="Times New Roman"/>
          <w:sz w:val="28"/>
          <w:szCs w:val="28"/>
        </w:rPr>
        <w:cr/>
      </w:r>
    </w:p>
    <w:p w14:paraId="4F34103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истребуются.</w:t>
      </w:r>
    </w:p>
    <w:p w14:paraId="1B5DF6B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2.17.7. Срок проведения документарной проверки не может превышать 10 (десять) рабочих дней. 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жилищного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14:paraId="7ECE152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2.17.8. Внеплановая документарная проверка проводится без согласования с органами прокуратуры.</w:t>
      </w:r>
    </w:p>
    <w:p w14:paraId="430D869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2.18. Выездная проверка проводится в случае, если не представляется возможным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 либо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и совершения необходимых контрольных действий, предусмотренных в рамках иного вида контрольных мероприятий.</w:t>
      </w:r>
    </w:p>
    <w:p w14:paraId="78F1A64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2.19. Наблюдение за соблюдением обязательных требований:</w:t>
      </w:r>
    </w:p>
    <w:p w14:paraId="6984AD9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2.19.1. Под наблюдением за соблюдением обязательных требований (мониторингом безопасности) понимается сбор, анализ данных об объектах контроля, имеющихся у уполномоченного органа, в том числе данных, которые поступают в ходе межведомственного информационного </w:t>
      </w:r>
      <w:r w:rsidRPr="00E5746B">
        <w:rPr>
          <w:rFonts w:eastAsia="Times New Roman"/>
          <w:sz w:val="28"/>
          <w:szCs w:val="28"/>
        </w:rPr>
        <w:lastRenderedPageBreak/>
        <w:t>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22042B8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2.19.2.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1506EAA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2.19.3.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могут быть приняты решения, из числа предусмотренных Федеральным законом N 248-ФЗ.</w:t>
      </w:r>
    </w:p>
    <w:p w14:paraId="4564F83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2.20. Выездное обследование:</w:t>
      </w:r>
    </w:p>
    <w:p w14:paraId="4D94016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2.20.1. Выездное обследование проводится на основании задания уполномоченного органа по месту нахождения объекта контроля без взаимодействия с контролируемым лицом и без его информирования в целях визуальной оценки соблюдения контролируемым лицом обязательных требований.</w:t>
      </w:r>
    </w:p>
    <w:p w14:paraId="4206533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2.20.2. В ходе выездного обследования на общедоступных (открытых для посещения неограниченным кругом лиц) объектах могут осуществляться:</w:t>
      </w:r>
    </w:p>
    <w:p w14:paraId="07B412F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осмотр;</w:t>
      </w:r>
    </w:p>
    <w:p w14:paraId="224781D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инструментальное обследование (с применением видеозаписи).</w:t>
      </w:r>
    </w:p>
    <w:p w14:paraId="2C4CEA3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2.20.3.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(один) рабочий день.</w:t>
      </w:r>
    </w:p>
    <w:p w14:paraId="1DC273B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2.20.4. По результатам проведения выездного обследования решения, предусмотренные пунктами 1 и 2 части 2 статьи 90 Федерального закона N 248-ФЗ, не принимаются.</w:t>
      </w:r>
    </w:p>
    <w:p w14:paraId="47DEC3C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2.21. Внеплановые выездная проверка и инспекционный визит, а также рейдовый осмотр проводятся только по согласованию с органами прокуратуры, за исключением случаев их проведения в соответствии с:</w:t>
      </w:r>
    </w:p>
    <w:p w14:paraId="4809398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поручением Президента Российской Федерации, поручением Правительства Российской Федерации о проведении контрольных мероприятий в отношении конкретных контролируемых лиц;</w:t>
      </w:r>
    </w:p>
    <w:p w14:paraId="24F1C00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требованием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69606BF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lastRenderedPageBreak/>
        <w:t>- истечением срока исполнения решения уполномоченного органа об устранении выявленного нарушения обязательных требований - в случаях, установленных частью 1 статьи 95 Федерального закона N 248-ФЗ.</w:t>
      </w:r>
    </w:p>
    <w:p w14:paraId="3319B42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2.21.1. Уполномоченный орган при поступлении сведений, предусмотренных частью 1 статьи 60 Федерального закона N 248,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настоящей статьи. В этом случае контролируемое лицо может не уведомляться о проведении внепланового контрольного мероприятия.</w:t>
      </w:r>
    </w:p>
    <w:p w14:paraId="7C20E71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2.22. Если основанием для проведения внеплановых выездной проверки и инспекционного визита, рейдового осмотра являются сведения о непосредственной угрозе причинения вреда (ущерба) охраняемым законом ценностям, уполномоченный орган для принятия неотложных мер по ее предотвращению и устранению приступает к проведению внеплановой выездной проверки или рейдового осмотра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статьи 66 Федерального закона N 248-ФЗ.</w:t>
      </w:r>
    </w:p>
    <w:p w14:paraId="154EAD5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2.23. При проведении контрольных мероприятий инспектором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которые формируются и утверждаются уполномоченным органом.</w:t>
      </w:r>
    </w:p>
    <w:p w14:paraId="065D5EE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2.24.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14:paraId="470E1AB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2.25. При проведении контрольных мероприятий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14:paraId="03236F5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2.26. К проведению контрольных мероприятий уполномоченным органом при необходимости могут привлекаться эксперты, экспертные организации, специалисты в порядке, установленном федеральным законодательством.</w:t>
      </w:r>
    </w:p>
    <w:p w14:paraId="0173316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2.27. Контроль за устранением выявленных нарушений обязательных требований осуществляется уполномоченным органом в порядке, установленном Федеральным законом N 248-ФЗ.</w:t>
      </w:r>
    </w:p>
    <w:p w14:paraId="3B3BEDC1" w14:textId="77777777" w:rsidR="00E5746B" w:rsidRPr="00E5746B" w:rsidRDefault="00E5746B" w:rsidP="00E5746B">
      <w:pPr>
        <w:widowControl w:val="0"/>
        <w:autoSpaceDE w:val="0"/>
        <w:autoSpaceDN w:val="0"/>
        <w:ind w:left="144" w:firstLine="540"/>
        <w:rPr>
          <w:rFonts w:eastAsia="Times New Roman"/>
          <w:sz w:val="28"/>
          <w:szCs w:val="28"/>
        </w:rPr>
      </w:pPr>
      <w:r w:rsidRPr="00E5746B">
        <w:rPr>
          <w:rFonts w:eastAsia="Times New Roman"/>
          <w:sz w:val="28"/>
          <w:szCs w:val="28"/>
        </w:rPr>
        <w:t xml:space="preserve">2.28. Оформление результатов контрольного мероприятия, ознакомление с результатами контрольного мероприятия, представление </w:t>
      </w:r>
      <w:r w:rsidRPr="00E5746B">
        <w:rPr>
          <w:rFonts w:eastAsia="Times New Roman"/>
          <w:sz w:val="28"/>
          <w:szCs w:val="28"/>
        </w:rPr>
        <w:lastRenderedPageBreak/>
        <w:t>возражений в отношении акта контрольного мероприятия осуществляется в порядке, установленном главой 16 Федерального закона N 248-ФЗ.</w:t>
      </w:r>
      <w:r w:rsidRPr="00E5746B">
        <w:rPr>
          <w:rFonts w:eastAsia="Times New Roman"/>
          <w:sz w:val="28"/>
          <w:szCs w:val="28"/>
        </w:rPr>
        <w:cr/>
        <w:t xml:space="preserve">        2.29. Решения, принимаемые по результатам контрольных мероприятий:</w:t>
      </w:r>
    </w:p>
    <w:p w14:paraId="051CD6B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2.29.1.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проводить иные мероприятия, направленные на профилактику рисков причинения вреда (ущерба) охраняемым законом ценностям.</w:t>
      </w:r>
    </w:p>
    <w:p w14:paraId="3E659D1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2.29.2. В случае выявления при проведении контрольного мероприятия нарушений обязательных требований со стороны контролируемого лица уполномоченный орган в пределах полномочий, предусмотренных законодательством Российской Федерации, обязан:</w:t>
      </w:r>
    </w:p>
    <w:p w14:paraId="5B4781A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N 248-ФЗ;</w:t>
      </w:r>
    </w:p>
    <w:p w14:paraId="61467DE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6859A9C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2D3892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w:t>
      </w:r>
      <w:r w:rsidRPr="00E5746B">
        <w:rPr>
          <w:rFonts w:eastAsia="Times New Roman"/>
          <w:sz w:val="28"/>
          <w:szCs w:val="28"/>
        </w:rPr>
        <w:lastRenderedPageBreak/>
        <w:t>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184207D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833BF6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2.30. В предписании об устранении выявленных нарушений обязательных требований, предусмотренном подпунктом 2.29.2 настоящего Положения, указываются:</w:t>
      </w:r>
    </w:p>
    <w:p w14:paraId="3443061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фамилии, имена, отчества (при наличии) инспекторов, проводивших контрольное мероприятие;</w:t>
      </w:r>
    </w:p>
    <w:p w14:paraId="0A4DB69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дата выдачи;</w:t>
      </w:r>
    </w:p>
    <w:p w14:paraId="6262799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адресные данные объекта контроля;</w:t>
      </w:r>
    </w:p>
    <w:p w14:paraId="76DFCC0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наименование лица, которому выдается предписание;</w:t>
      </w:r>
    </w:p>
    <w:p w14:paraId="02A2320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нарушенные нормативно-правовые акты;</w:t>
      </w:r>
    </w:p>
    <w:p w14:paraId="2365431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описание нарушения, которое требуется устранить;</w:t>
      </w:r>
    </w:p>
    <w:p w14:paraId="7ECB33A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срок устранения нарушения.</w:t>
      </w:r>
    </w:p>
    <w:p w14:paraId="54887E6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2.31.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частями 4 и 5 статьи 21 Федерального закона N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14:paraId="13662A3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В случае, указанном в абзаце первом настоящего пункта, уполномоченный орган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14:paraId="516EFA1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2.32. Контролируемые лица, вправе в соответствии с частью 8 статьи 31 Федерального закона N 248-ФЗ, представить в уполномоченный орган информацию о невозможности присутствия при проведении контрольного (надзорного) мероприятия в случаях:</w:t>
      </w:r>
    </w:p>
    <w:p w14:paraId="297D2A5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 нахождения на стационарном лечении в медицинском учреждении;</w:t>
      </w:r>
    </w:p>
    <w:p w14:paraId="41CDE0E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 нахождения за пределами Российской Федерации;</w:t>
      </w:r>
    </w:p>
    <w:p w14:paraId="12392E6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 административного ареста;</w:t>
      </w:r>
    </w:p>
    <w:p w14:paraId="36B6A36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4) избрания в отношении подозреваемого в совершении преступления </w:t>
      </w:r>
      <w:r w:rsidRPr="00E5746B">
        <w:rPr>
          <w:rFonts w:eastAsia="Times New Roman"/>
          <w:sz w:val="28"/>
          <w:szCs w:val="28"/>
        </w:rPr>
        <w:lastRenderedPageBreak/>
        <w:t>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17A85D4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5) признания недееспособным или ограниченно дееспособным решением суда, вступившим в законную силу;</w:t>
      </w:r>
    </w:p>
    <w:p w14:paraId="310FF82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4CAF342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2.33.Информация о невозможности присутствия при проведении контрольного (надзорного) мероприятия должна содержать:</w:t>
      </w:r>
    </w:p>
    <w:p w14:paraId="7870830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 описание обстоятельств, препятствующих присутствию при проведении контрольных (надзорных) мероприятий и их продолжительность;</w:t>
      </w:r>
    </w:p>
    <w:p w14:paraId="0F605D1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 срок, необходимый для устранения обстоятельств, препятствующих присутствию при проведении контрольного (надзорного) мероприятия.</w:t>
      </w:r>
    </w:p>
    <w:p w14:paraId="7EE1282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2.34.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14:paraId="1ECF563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132B25DE"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3. Профилактика рисков причинения вреда (ущерба) охраняемым</w:t>
      </w:r>
    </w:p>
    <w:p w14:paraId="79587DBA"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законом ценностям, независимая оценка соблюдения</w:t>
      </w:r>
    </w:p>
    <w:p w14:paraId="52DC3EBB"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обязательных требований</w:t>
      </w:r>
    </w:p>
    <w:p w14:paraId="665F770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776550D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3.1. 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14:paraId="04DBC63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Утвержденная программа профилактики рисков причинения вреда размещается на официальном сайте Администрации муниципального образования "Тахтамукайский район" (далее - сайт Администрации) в информационно-телекоммуникационной сети "Интернет".</w:t>
      </w:r>
    </w:p>
    <w:p w14:paraId="7E4EF72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Уполномоченный орган может проводить профилактические мероприятия, не предусмотренные программой профилактики рисков причинения вреда.</w:t>
      </w:r>
    </w:p>
    <w:p w14:paraId="366D6E1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3.2. Уполномоченный орган проводит профилактические мероприятия, предусмотренные подпунктом 2.2.1 настоящего Положения, в соответствии с главой 10 Федерального закона N 248-ФЗ.</w:t>
      </w:r>
    </w:p>
    <w:p w14:paraId="1F251BD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3.3.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N 248-ФЗ.</w:t>
      </w:r>
    </w:p>
    <w:p w14:paraId="6DA98C0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Профилактические мероприятия, в ходе которых осуществляется </w:t>
      </w:r>
      <w:r w:rsidRPr="00E5746B">
        <w:rPr>
          <w:rFonts w:eastAsia="Times New Roman"/>
          <w:sz w:val="28"/>
          <w:szCs w:val="28"/>
        </w:rPr>
        <w:lastRenderedPageBreak/>
        <w:t>взаимодействие с контролируемыми лицами, проводятся только с согласия данных контролируемых лиц либо по их инициативе.</w:t>
      </w:r>
    </w:p>
    <w:p w14:paraId="1C6EA81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уполномоченного органа или иному должностному лицу уполномоченного органа, уполномоченному на принятие решений о проведении контрольных мероприятий, для принятия решения о проведении контрольных мероприятий.</w:t>
      </w:r>
    </w:p>
    <w:p w14:paraId="5C342ED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3.4. Подача возражений в отношении предостережения о недопустимости нарушения обязательных требований и их рассмотрение:</w:t>
      </w:r>
    </w:p>
    <w:p w14:paraId="58F59A7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3.4.1.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14:paraId="61338F1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3.4.2. В возражениях указываются:</w:t>
      </w:r>
    </w:p>
    <w:p w14:paraId="1205204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наименование юридического лица, фамилия, имя, отчество (при наличии) индивидуального предпринимателя;</w:t>
      </w:r>
    </w:p>
    <w:p w14:paraId="69B3083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идентификационный номер налогоплательщика - юридического лица, индивидуального предпринимателя;</w:t>
      </w:r>
    </w:p>
    <w:p w14:paraId="1450404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дата и номер предостережения, направленного в адрес контролируемого лица;</w:t>
      </w:r>
    </w:p>
    <w:p w14:paraId="65BF23D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14:paraId="70CE911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3.4.3. 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r w:rsidRPr="00E5746B">
        <w:rPr>
          <w:rFonts w:eastAsia="Times New Roman"/>
          <w:sz w:val="28"/>
          <w:szCs w:val="28"/>
        </w:rPr>
        <w:cr/>
        <w:t xml:space="preserve">       3.4.4. Уполномоченный орган рассматривает возражения в отношении предостережения, по итогам рассмотрения направляет контролируемому лицу в течение 20 (двадцати) рабочих дней со дня получения возражений ответ в порядке, установленном 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утвержденных Постановлением </w:t>
      </w:r>
      <w:r w:rsidRPr="00E5746B">
        <w:rPr>
          <w:rFonts w:eastAsia="Times New Roman"/>
          <w:sz w:val="28"/>
          <w:szCs w:val="28"/>
        </w:rPr>
        <w:lastRenderedPageBreak/>
        <w:t>Правительства Российской Федерации от 10.02.2017 N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муниципального жилищного контроля и иных целей, не связанных с ограничением прав и свобод юридических лиц и индивидуальных предпринимателей.</w:t>
      </w:r>
    </w:p>
    <w:p w14:paraId="3FA23DE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3.4.5.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мероприятий.</w:t>
      </w:r>
    </w:p>
    <w:p w14:paraId="4E2ED46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3.5. Консультирование:</w:t>
      </w:r>
    </w:p>
    <w:p w14:paraId="7597B122" w14:textId="77777777" w:rsidR="00E5746B" w:rsidRPr="00E5746B" w:rsidRDefault="00E5746B" w:rsidP="00E5746B">
      <w:pPr>
        <w:widowControl w:val="0"/>
        <w:autoSpaceDE w:val="0"/>
        <w:autoSpaceDN w:val="0"/>
        <w:ind w:left="144" w:firstLine="540"/>
        <w:jc w:val="both"/>
        <w:rPr>
          <w:rFonts w:eastAsia="Times New Roman"/>
          <w:sz w:val="28"/>
          <w:szCs w:val="28"/>
        </w:rPr>
      </w:pPr>
      <w:r w:rsidRPr="00E5746B">
        <w:rPr>
          <w:rFonts w:eastAsia="Times New Roman"/>
          <w:sz w:val="28"/>
          <w:szCs w:val="28"/>
        </w:rPr>
        <w:t>3.5.1.Консультирование (разъяснения по вопросам, связанным с организацией и осуществлением муниципального жилищного контроля) осуществляется должностным лицом уполномоченного органа по обращениям контролируемых лиц и их представителей без взимания платы.</w:t>
      </w:r>
      <w:r w:rsidRPr="00E5746B">
        <w:rPr>
          <w:rFonts w:eastAsia="Times New Roman"/>
          <w:sz w:val="28"/>
          <w:szCs w:val="28"/>
        </w:rPr>
        <w:cr/>
        <w:t xml:space="preserve">       3.5.2.Консультирование осуществляется должностным лицом уполномоченного органа как в устной форме по телефону, посредством видеоконференцсвязи, на личном приеме либо в ходе проведения профилактического мероприятия, контрольного мероприятия, так и в письменной форме.</w:t>
      </w:r>
    </w:p>
    <w:p w14:paraId="5773624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3.5.3. Консультирование в устной и письменной формах осуществляется по следующим вопросам:</w:t>
      </w:r>
    </w:p>
    <w:p w14:paraId="008D500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компетенция уполномоченного органа;</w:t>
      </w:r>
    </w:p>
    <w:p w14:paraId="4843CC0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соблюдение обязательных требований;</w:t>
      </w:r>
    </w:p>
    <w:p w14:paraId="6BF7C85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проведение контрольных мероприятий;</w:t>
      </w:r>
    </w:p>
    <w:p w14:paraId="1BCDB11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применение мер ответственности.</w:t>
      </w:r>
    </w:p>
    <w:p w14:paraId="3D0E653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3.5.4.По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02.05.2006 N 59-ФЗ "О порядке рассмотрения обращений граждан Российской Федерации".</w:t>
      </w:r>
    </w:p>
    <w:p w14:paraId="6C4EB85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3.5.5.При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2303B48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3.5.6.В ходе консультирования информация, содержащая оценку конкретного контрольного мероприятия, решений и (или) действий должностных лиц уполномоченного органа, иных участников контрольного </w:t>
      </w:r>
      <w:r w:rsidRPr="00E5746B">
        <w:rPr>
          <w:rFonts w:eastAsia="Times New Roman"/>
          <w:sz w:val="28"/>
          <w:szCs w:val="28"/>
        </w:rPr>
        <w:lastRenderedPageBreak/>
        <w:t>мероприятия, а также результаты проведенных в рамках контрольного мероприятия экспертизы, испытаний, не предоставляется.</w:t>
      </w:r>
    </w:p>
    <w:p w14:paraId="6030A84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3.5.7. Информация, ставшая известной должностному лицу уполномоченного органа в ходе консультирования, не подлежит использованию контрольным органом в целях оценки контролируемого лица по вопросам соблюдения обязательных требований.</w:t>
      </w:r>
    </w:p>
    <w:p w14:paraId="45B4AFD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3.5.8. Уполномоченный орган осуществляет учет консультирований.</w:t>
      </w:r>
    </w:p>
    <w:p w14:paraId="3FC9C0B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3.5.9. Консультирование по однотипным обращениям контролируемых лиц и их представителей осуществляется посредством размещения на сайте Администрации письменного разъяснения, подписанного уполномоченным должностным лицом уполномоченного органа.</w:t>
      </w:r>
    </w:p>
    <w:p w14:paraId="39F2F38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3.6. Обобщение правоприменительной практики осуществляется путем сбора и анализа данных о проведенных контрольных мероприятиях и их результатов, поступивших в уполномоченный орган.</w:t>
      </w:r>
    </w:p>
    <w:p w14:paraId="3874C9E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По итогам обобщения практики, уполномоченным органом готовится доклад о правоприменительной практике. Уполномоченный орган обеспечивает публичное обсуждение проекта доклада о правоприменительной практике.</w:t>
      </w:r>
    </w:p>
    <w:p w14:paraId="73733AB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Срок подготовки доклада: ежегодно, в срок до 1 апреля года, следующего за отчетным годом, срок размещения доклада на сайте Администрации: в течение 5 (пяти) рабочих дней с даты его утверждения.</w:t>
      </w:r>
    </w:p>
    <w:p w14:paraId="269FC84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3.7.Информирование осуществляется в порядке, установленном Федеральным законом N 248-ФЗ.</w:t>
      </w:r>
    </w:p>
    <w:p w14:paraId="5AD44C19" w14:textId="77777777" w:rsidR="00E5746B" w:rsidRPr="00E5746B" w:rsidRDefault="00E5746B" w:rsidP="00E5746B">
      <w:pPr>
        <w:widowControl w:val="0"/>
        <w:autoSpaceDE w:val="0"/>
        <w:autoSpaceDN w:val="0"/>
        <w:spacing w:before="1"/>
        <w:rPr>
          <w:rFonts w:eastAsia="Times New Roman"/>
          <w:sz w:val="28"/>
          <w:szCs w:val="28"/>
        </w:rPr>
      </w:pPr>
    </w:p>
    <w:p w14:paraId="1D784D46" w14:textId="77777777" w:rsidR="00E5746B" w:rsidRPr="00E5746B" w:rsidRDefault="00E5746B" w:rsidP="00E5746B">
      <w:pPr>
        <w:widowControl w:val="0"/>
        <w:autoSpaceDE w:val="0"/>
        <w:autoSpaceDN w:val="0"/>
        <w:spacing w:before="1"/>
        <w:rPr>
          <w:rFonts w:eastAsia="Times New Roman"/>
          <w:sz w:val="28"/>
          <w:szCs w:val="28"/>
        </w:rPr>
      </w:pPr>
    </w:p>
    <w:p w14:paraId="2B394960" w14:textId="77777777" w:rsidR="00E5746B" w:rsidRPr="00E5746B" w:rsidRDefault="00E5746B" w:rsidP="00E5746B">
      <w:pPr>
        <w:widowControl w:val="0"/>
        <w:autoSpaceDE w:val="0"/>
        <w:autoSpaceDN w:val="0"/>
        <w:spacing w:before="1"/>
        <w:rPr>
          <w:rFonts w:eastAsia="Times New Roman"/>
          <w:sz w:val="28"/>
          <w:szCs w:val="28"/>
        </w:rPr>
      </w:pPr>
    </w:p>
    <w:p w14:paraId="4FC0C4A3" w14:textId="77777777" w:rsidR="00E5746B" w:rsidRPr="00E5746B" w:rsidRDefault="00E5746B" w:rsidP="00E5746B">
      <w:pPr>
        <w:widowControl w:val="0"/>
        <w:autoSpaceDE w:val="0"/>
        <w:autoSpaceDN w:val="0"/>
        <w:spacing w:before="1"/>
        <w:rPr>
          <w:rFonts w:eastAsia="Times New Roman"/>
          <w:sz w:val="28"/>
          <w:szCs w:val="28"/>
        </w:rPr>
      </w:pPr>
    </w:p>
    <w:p w14:paraId="3144761C" w14:textId="77777777" w:rsidR="00E5746B" w:rsidRPr="00E5746B" w:rsidRDefault="00E5746B" w:rsidP="00E5746B">
      <w:pPr>
        <w:widowControl w:val="0"/>
        <w:autoSpaceDE w:val="0"/>
        <w:autoSpaceDN w:val="0"/>
        <w:spacing w:before="1"/>
        <w:rPr>
          <w:rFonts w:eastAsia="Times New Roman"/>
          <w:sz w:val="28"/>
          <w:szCs w:val="28"/>
        </w:rPr>
      </w:pPr>
    </w:p>
    <w:p w14:paraId="2A73E24C" w14:textId="77777777" w:rsidR="00E5746B" w:rsidRPr="00E5746B" w:rsidRDefault="00E5746B" w:rsidP="00E5746B">
      <w:pPr>
        <w:widowControl w:val="0"/>
        <w:autoSpaceDE w:val="0"/>
        <w:autoSpaceDN w:val="0"/>
        <w:spacing w:before="1"/>
        <w:rPr>
          <w:rFonts w:eastAsia="Times New Roman"/>
          <w:sz w:val="28"/>
          <w:szCs w:val="28"/>
        </w:rPr>
      </w:pPr>
    </w:p>
    <w:p w14:paraId="3ABD3415" w14:textId="77777777" w:rsidR="00E5746B" w:rsidRPr="00E5746B" w:rsidRDefault="00E5746B" w:rsidP="00E5746B">
      <w:pPr>
        <w:widowControl w:val="0"/>
        <w:autoSpaceDE w:val="0"/>
        <w:autoSpaceDN w:val="0"/>
        <w:spacing w:before="1"/>
        <w:rPr>
          <w:rFonts w:eastAsia="Times New Roman"/>
          <w:sz w:val="28"/>
          <w:szCs w:val="28"/>
        </w:rPr>
      </w:pPr>
    </w:p>
    <w:p w14:paraId="0783E57F" w14:textId="77777777" w:rsidR="00E5746B" w:rsidRPr="00E5746B" w:rsidRDefault="00E5746B" w:rsidP="00E5746B">
      <w:pPr>
        <w:widowControl w:val="0"/>
        <w:autoSpaceDE w:val="0"/>
        <w:autoSpaceDN w:val="0"/>
        <w:spacing w:before="1"/>
        <w:rPr>
          <w:rFonts w:eastAsia="Times New Roman"/>
          <w:sz w:val="28"/>
          <w:szCs w:val="28"/>
        </w:rPr>
      </w:pPr>
    </w:p>
    <w:p w14:paraId="6A07E0C6" w14:textId="77777777" w:rsidR="00E5746B" w:rsidRPr="00E5746B" w:rsidRDefault="00E5746B" w:rsidP="00E5746B">
      <w:pPr>
        <w:widowControl w:val="0"/>
        <w:autoSpaceDE w:val="0"/>
        <w:autoSpaceDN w:val="0"/>
        <w:spacing w:before="1"/>
        <w:rPr>
          <w:rFonts w:eastAsia="Times New Roman"/>
          <w:sz w:val="28"/>
          <w:szCs w:val="28"/>
        </w:rPr>
      </w:pPr>
    </w:p>
    <w:p w14:paraId="4B46E924" w14:textId="77777777" w:rsidR="00E5746B" w:rsidRPr="00E5746B" w:rsidRDefault="00E5746B" w:rsidP="00E5746B">
      <w:pPr>
        <w:widowControl w:val="0"/>
        <w:autoSpaceDE w:val="0"/>
        <w:autoSpaceDN w:val="0"/>
        <w:spacing w:before="1"/>
        <w:rPr>
          <w:rFonts w:eastAsia="Times New Roman"/>
          <w:sz w:val="28"/>
          <w:szCs w:val="28"/>
        </w:rPr>
      </w:pPr>
    </w:p>
    <w:p w14:paraId="7A6AE26A" w14:textId="77777777" w:rsidR="00E5746B" w:rsidRPr="00E5746B" w:rsidRDefault="00E5746B" w:rsidP="00E5746B">
      <w:pPr>
        <w:widowControl w:val="0"/>
        <w:autoSpaceDE w:val="0"/>
        <w:autoSpaceDN w:val="0"/>
        <w:spacing w:before="1"/>
        <w:rPr>
          <w:rFonts w:eastAsia="Times New Roman"/>
          <w:sz w:val="28"/>
          <w:szCs w:val="28"/>
        </w:rPr>
      </w:pPr>
    </w:p>
    <w:p w14:paraId="717D02A0" w14:textId="77777777" w:rsidR="00E5746B" w:rsidRPr="00E5746B" w:rsidRDefault="00E5746B" w:rsidP="00E5746B">
      <w:pPr>
        <w:widowControl w:val="0"/>
        <w:autoSpaceDE w:val="0"/>
        <w:autoSpaceDN w:val="0"/>
        <w:spacing w:before="1"/>
        <w:rPr>
          <w:rFonts w:eastAsia="Times New Roman"/>
          <w:sz w:val="28"/>
          <w:szCs w:val="28"/>
        </w:rPr>
      </w:pPr>
    </w:p>
    <w:p w14:paraId="63DAB9B8"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5913C2F3"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662ACED3"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134D59BC"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1978360D"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33BE3F67"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2493327A"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3E0446EA"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103F4B37" w14:textId="77777777" w:rsidR="006B10F2" w:rsidRDefault="006B10F2" w:rsidP="00705C1D">
      <w:pPr>
        <w:widowControl w:val="0"/>
        <w:autoSpaceDE w:val="0"/>
        <w:autoSpaceDN w:val="0"/>
        <w:spacing w:before="1"/>
        <w:rPr>
          <w:rFonts w:eastAsia="Times New Roman"/>
          <w:sz w:val="28"/>
          <w:szCs w:val="28"/>
        </w:rPr>
      </w:pPr>
    </w:p>
    <w:p w14:paraId="196C4BE5" w14:textId="77777777" w:rsidR="00705C1D" w:rsidRPr="00E5746B" w:rsidRDefault="00705C1D" w:rsidP="00705C1D">
      <w:pPr>
        <w:widowControl w:val="0"/>
        <w:autoSpaceDE w:val="0"/>
        <w:autoSpaceDN w:val="0"/>
        <w:spacing w:before="1"/>
        <w:rPr>
          <w:rFonts w:eastAsia="Times New Roman"/>
          <w:sz w:val="28"/>
          <w:szCs w:val="28"/>
        </w:rPr>
      </w:pPr>
    </w:p>
    <w:p w14:paraId="2FFF1C39" w14:textId="77777777" w:rsidR="00E5746B" w:rsidRPr="00E5746B" w:rsidRDefault="00E5746B" w:rsidP="00E5746B">
      <w:pPr>
        <w:widowControl w:val="0"/>
        <w:autoSpaceDE w:val="0"/>
        <w:autoSpaceDN w:val="0"/>
        <w:spacing w:before="1"/>
        <w:ind w:left="144" w:firstLine="540"/>
        <w:jc w:val="right"/>
        <w:rPr>
          <w:rFonts w:eastAsia="Times New Roman"/>
          <w:szCs w:val="24"/>
        </w:rPr>
      </w:pPr>
      <w:r w:rsidRPr="00E5746B">
        <w:rPr>
          <w:rFonts w:eastAsia="Times New Roman"/>
          <w:szCs w:val="24"/>
        </w:rPr>
        <w:lastRenderedPageBreak/>
        <w:t xml:space="preserve">Приложение №2                                                                                              </w:t>
      </w:r>
    </w:p>
    <w:p w14:paraId="68EA9411" w14:textId="77777777" w:rsidR="00E5746B" w:rsidRPr="00E5746B" w:rsidRDefault="00E5746B" w:rsidP="00E5746B">
      <w:pPr>
        <w:widowControl w:val="0"/>
        <w:autoSpaceDE w:val="0"/>
        <w:autoSpaceDN w:val="0"/>
        <w:spacing w:before="1"/>
        <w:ind w:left="144" w:firstLine="540"/>
        <w:jc w:val="right"/>
        <w:rPr>
          <w:rFonts w:eastAsia="Times New Roman"/>
          <w:szCs w:val="24"/>
        </w:rPr>
      </w:pP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t xml:space="preserve">          к Решению районного Совета</w:t>
      </w:r>
    </w:p>
    <w:p w14:paraId="0A3F3675" w14:textId="77777777" w:rsidR="00E5746B" w:rsidRPr="00E5746B" w:rsidRDefault="00E5746B" w:rsidP="00E5746B">
      <w:pPr>
        <w:widowControl w:val="0"/>
        <w:autoSpaceDE w:val="0"/>
        <w:autoSpaceDN w:val="0"/>
        <w:spacing w:before="1"/>
        <w:ind w:left="144" w:firstLine="540"/>
        <w:jc w:val="right"/>
        <w:rPr>
          <w:rFonts w:eastAsia="Times New Roman"/>
          <w:szCs w:val="24"/>
        </w:rPr>
      </w:pP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t xml:space="preserve">          народных депутатов</w:t>
      </w:r>
    </w:p>
    <w:p w14:paraId="3618D7A8" w14:textId="6D55EC8C" w:rsidR="00E5746B" w:rsidRPr="00E5746B" w:rsidRDefault="00E5746B" w:rsidP="00E5746B">
      <w:pPr>
        <w:widowControl w:val="0"/>
        <w:autoSpaceDE w:val="0"/>
        <w:autoSpaceDN w:val="0"/>
        <w:spacing w:before="1"/>
        <w:ind w:left="144" w:firstLine="540"/>
        <w:jc w:val="right"/>
        <w:rPr>
          <w:rFonts w:eastAsia="Times New Roman"/>
          <w:szCs w:val="24"/>
        </w:rPr>
      </w:pPr>
      <w:r w:rsidRPr="00E5746B">
        <w:rPr>
          <w:rFonts w:eastAsia="Times New Roman"/>
          <w:szCs w:val="24"/>
        </w:rPr>
        <w:t xml:space="preserve">                                                                             №</w:t>
      </w:r>
      <w:r w:rsidR="00B64486">
        <w:rPr>
          <w:rFonts w:eastAsia="Times New Roman"/>
          <w:szCs w:val="24"/>
        </w:rPr>
        <w:t xml:space="preserve"> 70</w:t>
      </w:r>
      <w:r w:rsidRPr="00E5746B">
        <w:rPr>
          <w:rFonts w:eastAsia="Times New Roman"/>
          <w:szCs w:val="24"/>
        </w:rPr>
        <w:t xml:space="preserve"> от </w:t>
      </w:r>
      <w:r w:rsidR="00745E71">
        <w:rPr>
          <w:rFonts w:eastAsia="Times New Roman"/>
          <w:szCs w:val="24"/>
        </w:rPr>
        <w:t>23.09.</w:t>
      </w:r>
      <w:r w:rsidRPr="00E5746B">
        <w:rPr>
          <w:rFonts w:eastAsia="Times New Roman"/>
          <w:szCs w:val="24"/>
        </w:rPr>
        <w:t>2025</w:t>
      </w:r>
      <w:r w:rsidR="00745E71">
        <w:rPr>
          <w:rFonts w:eastAsia="Times New Roman"/>
          <w:szCs w:val="24"/>
        </w:rPr>
        <w:t xml:space="preserve"> </w:t>
      </w:r>
      <w:r w:rsidRPr="00E5746B">
        <w:rPr>
          <w:rFonts w:eastAsia="Times New Roman"/>
          <w:szCs w:val="24"/>
        </w:rPr>
        <w:t>г.</w:t>
      </w:r>
    </w:p>
    <w:p w14:paraId="721627DD"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57042F56"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КЛЮЧЕВЫЕ ПОКАЗАТЕЛИ</w:t>
      </w:r>
    </w:p>
    <w:p w14:paraId="5698DF5E"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И ИХ ЦЕЛЕВЫЕ ЗНАЧЕНИЯ, ИНДИКАТИВНЫЕ ПОКАЗАТЕЛИ</w:t>
      </w:r>
    </w:p>
    <w:p w14:paraId="41BDECEB"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МУНИЦИПАЛЬНОГО ЖИЛИЩНОГО КОНТРОЛЯ НА ТЕРРИТОРИИ</w:t>
      </w:r>
    </w:p>
    <w:p w14:paraId="2E36D00F" w14:textId="77777777" w:rsidR="00E5746B" w:rsidRPr="00E5746B" w:rsidRDefault="00E5746B" w:rsidP="00E5746B">
      <w:pPr>
        <w:widowControl w:val="0"/>
        <w:autoSpaceDE w:val="0"/>
        <w:autoSpaceDN w:val="0"/>
        <w:spacing w:before="1"/>
        <w:ind w:left="144" w:firstLine="540"/>
        <w:jc w:val="center"/>
        <w:rPr>
          <w:rFonts w:eastAsia="Times New Roman"/>
          <w:sz w:val="28"/>
          <w:szCs w:val="28"/>
        </w:rPr>
      </w:pPr>
      <w:r w:rsidRPr="00E5746B">
        <w:rPr>
          <w:rFonts w:eastAsia="Times New Roman"/>
          <w:b/>
          <w:sz w:val="28"/>
          <w:szCs w:val="28"/>
        </w:rPr>
        <w:t>МУНИЦИПАЛЬНОГО ОБРАЗОВАНИЯ ТАХТАМУКАЙСКИЙ РАЙОН»</w:t>
      </w:r>
    </w:p>
    <w:p w14:paraId="07D89D6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ab/>
      </w:r>
      <w:r w:rsidRPr="00E5746B">
        <w:rPr>
          <w:rFonts w:eastAsia="Times New Roman"/>
          <w:sz w:val="28"/>
          <w:szCs w:val="28"/>
        </w:rPr>
        <w:tab/>
      </w:r>
    </w:p>
    <w:p w14:paraId="1C1A421F"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Ключевые показатели</w:t>
      </w:r>
    </w:p>
    <w:p w14:paraId="3667555C"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муниципального жилищного контроля на территории</w:t>
      </w:r>
    </w:p>
    <w:p w14:paraId="354289CE"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муниципального образования "Тахтамукайский район"</w:t>
      </w:r>
    </w:p>
    <w:p w14:paraId="54AD8671"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2607"/>
        <w:gridCol w:w="1927"/>
        <w:gridCol w:w="2381"/>
        <w:gridCol w:w="1700"/>
      </w:tblGrid>
      <w:tr w:rsidR="00E5746B" w:rsidRPr="00E5746B" w14:paraId="3C841A1A" w14:textId="77777777" w:rsidTr="004B2EBF">
        <w:tc>
          <w:tcPr>
            <w:tcW w:w="453" w:type="dxa"/>
            <w:vAlign w:val="center"/>
          </w:tcPr>
          <w:p w14:paraId="200B7864" w14:textId="77777777" w:rsidR="00E5746B" w:rsidRPr="00E5746B" w:rsidRDefault="00E5746B" w:rsidP="00E5746B">
            <w:pPr>
              <w:widowControl w:val="0"/>
              <w:autoSpaceDE w:val="0"/>
              <w:autoSpaceDN w:val="0"/>
              <w:jc w:val="center"/>
              <w:rPr>
                <w:rFonts w:eastAsia="Times New Roman"/>
                <w:lang w:eastAsia="ru-RU"/>
              </w:rPr>
            </w:pPr>
            <w:r w:rsidRPr="00E5746B">
              <w:rPr>
                <w:rFonts w:eastAsia="Times New Roman"/>
                <w:lang w:eastAsia="ru-RU"/>
              </w:rPr>
              <w:t>N</w:t>
            </w:r>
          </w:p>
        </w:tc>
        <w:tc>
          <w:tcPr>
            <w:tcW w:w="2607" w:type="dxa"/>
            <w:vAlign w:val="center"/>
          </w:tcPr>
          <w:p w14:paraId="731657E9" w14:textId="77777777" w:rsidR="00E5746B" w:rsidRPr="00E5746B" w:rsidRDefault="00E5746B" w:rsidP="00E5746B">
            <w:pPr>
              <w:widowControl w:val="0"/>
              <w:autoSpaceDE w:val="0"/>
              <w:autoSpaceDN w:val="0"/>
              <w:jc w:val="center"/>
              <w:rPr>
                <w:rFonts w:eastAsia="Times New Roman"/>
                <w:lang w:eastAsia="ru-RU"/>
              </w:rPr>
            </w:pPr>
            <w:r w:rsidRPr="00E5746B">
              <w:rPr>
                <w:rFonts w:eastAsia="Times New Roman"/>
                <w:lang w:eastAsia="ru-RU"/>
              </w:rPr>
              <w:t>Наименование показателя</w:t>
            </w:r>
          </w:p>
        </w:tc>
        <w:tc>
          <w:tcPr>
            <w:tcW w:w="1927" w:type="dxa"/>
            <w:vAlign w:val="center"/>
          </w:tcPr>
          <w:p w14:paraId="3B377FB4" w14:textId="77777777" w:rsidR="00E5746B" w:rsidRPr="00E5746B" w:rsidRDefault="00E5746B" w:rsidP="00E5746B">
            <w:pPr>
              <w:widowControl w:val="0"/>
              <w:autoSpaceDE w:val="0"/>
              <w:autoSpaceDN w:val="0"/>
              <w:jc w:val="center"/>
              <w:rPr>
                <w:rFonts w:eastAsia="Times New Roman"/>
                <w:lang w:eastAsia="ru-RU"/>
              </w:rPr>
            </w:pPr>
            <w:r w:rsidRPr="00E5746B">
              <w:rPr>
                <w:rFonts w:eastAsia="Times New Roman"/>
                <w:lang w:eastAsia="ru-RU"/>
              </w:rPr>
              <w:t>Формула расчета</w:t>
            </w:r>
          </w:p>
        </w:tc>
        <w:tc>
          <w:tcPr>
            <w:tcW w:w="2381" w:type="dxa"/>
            <w:vAlign w:val="center"/>
          </w:tcPr>
          <w:p w14:paraId="5B2AF22F" w14:textId="77777777" w:rsidR="00E5746B" w:rsidRPr="00E5746B" w:rsidRDefault="00E5746B" w:rsidP="00E5746B">
            <w:pPr>
              <w:widowControl w:val="0"/>
              <w:autoSpaceDE w:val="0"/>
              <w:autoSpaceDN w:val="0"/>
              <w:jc w:val="center"/>
              <w:rPr>
                <w:rFonts w:eastAsia="Times New Roman"/>
                <w:lang w:eastAsia="ru-RU"/>
              </w:rPr>
            </w:pPr>
            <w:r w:rsidRPr="00E5746B">
              <w:rPr>
                <w:rFonts w:eastAsia="Times New Roman"/>
                <w:lang w:eastAsia="ru-RU"/>
              </w:rPr>
              <w:t>Комментарии показателя</w:t>
            </w:r>
          </w:p>
        </w:tc>
        <w:tc>
          <w:tcPr>
            <w:tcW w:w="1700" w:type="dxa"/>
            <w:vAlign w:val="center"/>
          </w:tcPr>
          <w:p w14:paraId="1999CE17" w14:textId="77777777" w:rsidR="00E5746B" w:rsidRPr="00E5746B" w:rsidRDefault="00E5746B" w:rsidP="00E5746B">
            <w:pPr>
              <w:widowControl w:val="0"/>
              <w:autoSpaceDE w:val="0"/>
              <w:autoSpaceDN w:val="0"/>
              <w:jc w:val="center"/>
              <w:rPr>
                <w:rFonts w:eastAsia="Times New Roman"/>
                <w:lang w:eastAsia="ru-RU"/>
              </w:rPr>
            </w:pPr>
            <w:r w:rsidRPr="00E5746B">
              <w:rPr>
                <w:rFonts w:eastAsia="Times New Roman"/>
                <w:lang w:eastAsia="ru-RU"/>
              </w:rPr>
              <w:t>Целевые значения показателя</w:t>
            </w:r>
          </w:p>
        </w:tc>
      </w:tr>
      <w:tr w:rsidR="00E5746B" w:rsidRPr="00E5746B" w14:paraId="00BC577D" w14:textId="77777777" w:rsidTr="004B2EBF">
        <w:tc>
          <w:tcPr>
            <w:tcW w:w="453" w:type="dxa"/>
          </w:tcPr>
          <w:p w14:paraId="32EA37CE" w14:textId="77777777" w:rsidR="00E5746B" w:rsidRPr="00E5746B" w:rsidRDefault="00E5746B" w:rsidP="00E5746B">
            <w:pPr>
              <w:widowControl w:val="0"/>
              <w:autoSpaceDE w:val="0"/>
              <w:autoSpaceDN w:val="0"/>
              <w:jc w:val="both"/>
              <w:rPr>
                <w:rFonts w:eastAsia="Times New Roman"/>
                <w:lang w:eastAsia="ru-RU"/>
              </w:rPr>
            </w:pPr>
            <w:r w:rsidRPr="00E5746B">
              <w:rPr>
                <w:rFonts w:eastAsia="Times New Roman"/>
                <w:lang w:eastAsia="ru-RU"/>
              </w:rPr>
              <w:t>1.</w:t>
            </w:r>
          </w:p>
        </w:tc>
        <w:tc>
          <w:tcPr>
            <w:tcW w:w="2607" w:type="dxa"/>
          </w:tcPr>
          <w:p w14:paraId="5E6BA3F0" w14:textId="77777777" w:rsidR="00E5746B" w:rsidRPr="00E5746B" w:rsidRDefault="00E5746B" w:rsidP="00E5746B">
            <w:pPr>
              <w:widowControl w:val="0"/>
              <w:autoSpaceDE w:val="0"/>
              <w:autoSpaceDN w:val="0"/>
              <w:jc w:val="both"/>
              <w:rPr>
                <w:rFonts w:eastAsia="Times New Roman"/>
                <w:lang w:eastAsia="ru-RU"/>
              </w:rPr>
            </w:pPr>
            <w:r w:rsidRPr="00E5746B">
              <w:rPr>
                <w:rFonts w:eastAsia="Times New Roman"/>
                <w:lang w:eastAsia="ru-RU"/>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927" w:type="dxa"/>
          </w:tcPr>
          <w:p w14:paraId="627D20AD" w14:textId="77777777" w:rsidR="00E5746B" w:rsidRPr="00E5746B" w:rsidRDefault="00E5746B" w:rsidP="00E5746B">
            <w:pPr>
              <w:widowControl w:val="0"/>
              <w:autoSpaceDE w:val="0"/>
              <w:autoSpaceDN w:val="0"/>
              <w:jc w:val="both"/>
              <w:rPr>
                <w:rFonts w:eastAsia="Times New Roman"/>
                <w:lang w:eastAsia="ru-RU"/>
              </w:rPr>
            </w:pPr>
            <w:r w:rsidRPr="00E5746B">
              <w:rPr>
                <w:rFonts w:eastAsia="Times New Roman"/>
                <w:lang w:eastAsia="ru-RU"/>
              </w:rPr>
              <w:t xml:space="preserve">Д = </w:t>
            </w:r>
            <w:proofErr w:type="spellStart"/>
            <w:r w:rsidRPr="00E5746B">
              <w:rPr>
                <w:rFonts w:eastAsia="Times New Roman"/>
                <w:lang w:eastAsia="ru-RU"/>
              </w:rPr>
              <w:t>К</w:t>
            </w:r>
            <w:r w:rsidRPr="00E5746B">
              <w:rPr>
                <w:rFonts w:eastAsia="Times New Roman"/>
                <w:vertAlign w:val="subscript"/>
                <w:lang w:eastAsia="ru-RU"/>
              </w:rPr>
              <w:t>р</w:t>
            </w:r>
            <w:proofErr w:type="spellEnd"/>
            <w:r w:rsidRPr="00E5746B">
              <w:rPr>
                <w:rFonts w:eastAsia="Times New Roman"/>
                <w:lang w:eastAsia="ru-RU"/>
              </w:rPr>
              <w:t xml:space="preserve"> / К</w:t>
            </w:r>
            <w:r w:rsidRPr="00E5746B">
              <w:rPr>
                <w:rFonts w:eastAsia="Times New Roman"/>
                <w:vertAlign w:val="subscript"/>
                <w:lang w:eastAsia="ru-RU"/>
              </w:rPr>
              <w:t>ро</w:t>
            </w:r>
            <w:r w:rsidRPr="00E5746B">
              <w:rPr>
                <w:rFonts w:eastAsia="Times New Roman"/>
                <w:lang w:eastAsia="ru-RU"/>
              </w:rPr>
              <w:t xml:space="preserve"> x 100</w:t>
            </w:r>
          </w:p>
        </w:tc>
        <w:tc>
          <w:tcPr>
            <w:tcW w:w="2381" w:type="dxa"/>
          </w:tcPr>
          <w:p w14:paraId="755B7BAA" w14:textId="77777777" w:rsidR="00E5746B" w:rsidRPr="00E5746B" w:rsidRDefault="00E5746B" w:rsidP="00E5746B">
            <w:pPr>
              <w:widowControl w:val="0"/>
              <w:autoSpaceDE w:val="0"/>
              <w:autoSpaceDN w:val="0"/>
              <w:jc w:val="both"/>
              <w:rPr>
                <w:rFonts w:eastAsia="Times New Roman"/>
                <w:lang w:eastAsia="ru-RU"/>
              </w:rPr>
            </w:pPr>
            <w:r w:rsidRPr="00E5746B">
              <w:rPr>
                <w:rFonts w:eastAsia="Times New Roman"/>
                <w:lang w:eastAsia="ru-RU"/>
              </w:rPr>
              <w:t>Д = Доля количества обращений</w:t>
            </w:r>
          </w:p>
          <w:p w14:paraId="51A41B66" w14:textId="77777777" w:rsidR="00E5746B" w:rsidRPr="00E5746B" w:rsidRDefault="00E5746B" w:rsidP="00E5746B">
            <w:pPr>
              <w:widowControl w:val="0"/>
              <w:autoSpaceDE w:val="0"/>
              <w:autoSpaceDN w:val="0"/>
              <w:jc w:val="both"/>
              <w:rPr>
                <w:rFonts w:eastAsia="Times New Roman"/>
                <w:lang w:eastAsia="ru-RU"/>
              </w:rPr>
            </w:pPr>
            <w:proofErr w:type="spellStart"/>
            <w:r w:rsidRPr="00E5746B">
              <w:rPr>
                <w:rFonts w:eastAsia="Times New Roman"/>
                <w:lang w:eastAsia="ru-RU"/>
              </w:rPr>
              <w:t>К</w:t>
            </w:r>
            <w:r w:rsidRPr="00E5746B">
              <w:rPr>
                <w:rFonts w:eastAsia="Times New Roman"/>
                <w:vertAlign w:val="subscript"/>
                <w:lang w:eastAsia="ru-RU"/>
              </w:rPr>
              <w:t>р</w:t>
            </w:r>
            <w:proofErr w:type="spellEnd"/>
            <w:r w:rsidRPr="00E5746B">
              <w:rPr>
                <w:rFonts w:eastAsia="Times New Roman"/>
                <w:lang w:eastAsia="ru-RU"/>
              </w:rPr>
              <w:t xml:space="preserve"> = количество решений, принятых по результатам контрольных мероприятий, отмененных контрольным органом и (или) судом</w:t>
            </w:r>
          </w:p>
          <w:p w14:paraId="1FBBEE99" w14:textId="77777777" w:rsidR="00E5746B" w:rsidRPr="00E5746B" w:rsidRDefault="00E5746B" w:rsidP="00E5746B">
            <w:pPr>
              <w:widowControl w:val="0"/>
              <w:autoSpaceDE w:val="0"/>
              <w:autoSpaceDN w:val="0"/>
              <w:jc w:val="both"/>
              <w:rPr>
                <w:rFonts w:eastAsia="Times New Roman"/>
                <w:lang w:eastAsia="ru-RU"/>
              </w:rPr>
            </w:pPr>
            <w:r w:rsidRPr="00E5746B">
              <w:rPr>
                <w:rFonts w:eastAsia="Times New Roman"/>
                <w:lang w:eastAsia="ru-RU"/>
              </w:rPr>
              <w:t>К</w:t>
            </w:r>
            <w:r w:rsidRPr="00E5746B">
              <w:rPr>
                <w:rFonts w:eastAsia="Times New Roman"/>
                <w:vertAlign w:val="subscript"/>
                <w:lang w:eastAsia="ru-RU"/>
              </w:rPr>
              <w:t>ро</w:t>
            </w:r>
            <w:r w:rsidRPr="00E5746B">
              <w:rPr>
                <w:rFonts w:eastAsia="Times New Roman"/>
                <w:lang w:eastAsia="ru-RU"/>
              </w:rPr>
              <w:t xml:space="preserve"> = общее количество решений</w:t>
            </w:r>
          </w:p>
        </w:tc>
        <w:tc>
          <w:tcPr>
            <w:tcW w:w="1700" w:type="dxa"/>
          </w:tcPr>
          <w:p w14:paraId="07BD358F" w14:textId="77777777" w:rsidR="00E5746B" w:rsidRPr="00E5746B" w:rsidRDefault="00E5746B" w:rsidP="00E5746B">
            <w:pPr>
              <w:widowControl w:val="0"/>
              <w:autoSpaceDE w:val="0"/>
              <w:autoSpaceDN w:val="0"/>
              <w:jc w:val="both"/>
              <w:rPr>
                <w:rFonts w:eastAsia="Times New Roman"/>
                <w:lang w:eastAsia="ru-RU"/>
              </w:rPr>
            </w:pPr>
            <w:r w:rsidRPr="00E5746B">
              <w:rPr>
                <w:rFonts w:eastAsia="Times New Roman"/>
                <w:lang w:eastAsia="ru-RU"/>
              </w:rPr>
              <w:t>не более 20%</w:t>
            </w:r>
          </w:p>
        </w:tc>
      </w:tr>
    </w:tbl>
    <w:p w14:paraId="5475142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2A92E96C"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Индикативные показатели</w:t>
      </w:r>
    </w:p>
    <w:p w14:paraId="61119D96"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муниципального жилищного контроля на территории</w:t>
      </w:r>
    </w:p>
    <w:p w14:paraId="7BD77D06"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муниципального образования "Тахтамукайский район"</w:t>
      </w:r>
    </w:p>
    <w:p w14:paraId="14E440D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13988D7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 Количество внеплановых контрольных (надзорных) мероприятий, проведенных за отчетный период.</w:t>
      </w:r>
    </w:p>
    <w:p w14:paraId="5E76DBE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 Количество контрольных (надзорных) мероприятий, по результатам которых выявлены нарушения обязательных требований, за отчетный период.</w:t>
      </w:r>
    </w:p>
    <w:p w14:paraId="10DEFB1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5552A65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5EC38E4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44C444D1" w14:textId="77777777" w:rsidR="00E5746B" w:rsidRPr="00E5746B" w:rsidRDefault="00E5746B" w:rsidP="00E5746B">
      <w:pPr>
        <w:widowControl w:val="0"/>
        <w:autoSpaceDE w:val="0"/>
        <w:autoSpaceDN w:val="0"/>
        <w:spacing w:before="1"/>
        <w:jc w:val="both"/>
        <w:rPr>
          <w:rFonts w:eastAsia="Times New Roman"/>
          <w:sz w:val="28"/>
          <w:szCs w:val="28"/>
        </w:rPr>
      </w:pPr>
    </w:p>
    <w:p w14:paraId="3890D400" w14:textId="77777777" w:rsidR="00E5746B" w:rsidRPr="00E5746B" w:rsidRDefault="00E5746B" w:rsidP="00E5746B">
      <w:pPr>
        <w:widowControl w:val="0"/>
        <w:autoSpaceDE w:val="0"/>
        <w:autoSpaceDN w:val="0"/>
        <w:spacing w:before="1"/>
        <w:ind w:left="144" w:firstLine="540"/>
        <w:jc w:val="right"/>
        <w:rPr>
          <w:rFonts w:eastAsia="Times New Roman"/>
          <w:szCs w:val="24"/>
        </w:rPr>
      </w:pPr>
      <w:r w:rsidRPr="00E5746B">
        <w:rPr>
          <w:rFonts w:eastAsia="Times New Roman"/>
          <w:szCs w:val="24"/>
        </w:rPr>
        <w:lastRenderedPageBreak/>
        <w:t xml:space="preserve">Приложение №3                                                                                              </w:t>
      </w:r>
    </w:p>
    <w:p w14:paraId="2721E82E" w14:textId="77777777" w:rsidR="00E5746B" w:rsidRPr="00E5746B" w:rsidRDefault="00E5746B" w:rsidP="00E5746B">
      <w:pPr>
        <w:widowControl w:val="0"/>
        <w:autoSpaceDE w:val="0"/>
        <w:autoSpaceDN w:val="0"/>
        <w:spacing w:before="1"/>
        <w:ind w:left="144" w:firstLine="540"/>
        <w:jc w:val="right"/>
        <w:rPr>
          <w:rFonts w:eastAsia="Times New Roman"/>
          <w:szCs w:val="24"/>
        </w:rPr>
      </w:pP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t xml:space="preserve">          к Решению районного Совета</w:t>
      </w:r>
    </w:p>
    <w:p w14:paraId="5AD500EE" w14:textId="77777777" w:rsidR="00E5746B" w:rsidRPr="00E5746B" w:rsidRDefault="00E5746B" w:rsidP="00E5746B">
      <w:pPr>
        <w:widowControl w:val="0"/>
        <w:autoSpaceDE w:val="0"/>
        <w:autoSpaceDN w:val="0"/>
        <w:spacing w:before="1"/>
        <w:ind w:left="144" w:firstLine="540"/>
        <w:jc w:val="right"/>
        <w:rPr>
          <w:rFonts w:eastAsia="Times New Roman"/>
          <w:szCs w:val="24"/>
        </w:rPr>
      </w:pP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t xml:space="preserve">          народных депутатов</w:t>
      </w:r>
    </w:p>
    <w:p w14:paraId="38918A98" w14:textId="38C0FD79" w:rsidR="00E5746B" w:rsidRPr="00E5746B" w:rsidRDefault="00E5746B" w:rsidP="00E5746B">
      <w:pPr>
        <w:widowControl w:val="0"/>
        <w:autoSpaceDE w:val="0"/>
        <w:autoSpaceDN w:val="0"/>
        <w:spacing w:before="1"/>
        <w:ind w:left="144" w:firstLine="540"/>
        <w:jc w:val="right"/>
        <w:rPr>
          <w:rFonts w:eastAsia="Times New Roman"/>
          <w:sz w:val="28"/>
          <w:szCs w:val="28"/>
        </w:rPr>
      </w:pPr>
      <w:r w:rsidRPr="00E5746B">
        <w:rPr>
          <w:rFonts w:eastAsia="Times New Roman"/>
          <w:szCs w:val="24"/>
        </w:rPr>
        <w:t xml:space="preserve">                                                                             №</w:t>
      </w:r>
      <w:r w:rsidR="00B64486">
        <w:rPr>
          <w:rFonts w:eastAsia="Times New Roman"/>
          <w:szCs w:val="24"/>
        </w:rPr>
        <w:t xml:space="preserve"> 70</w:t>
      </w:r>
      <w:r w:rsidRPr="00E5746B">
        <w:rPr>
          <w:rFonts w:eastAsia="Times New Roman"/>
          <w:szCs w:val="24"/>
        </w:rPr>
        <w:t xml:space="preserve"> от </w:t>
      </w:r>
      <w:r w:rsidR="00745E71">
        <w:rPr>
          <w:rFonts w:eastAsia="Times New Roman"/>
          <w:szCs w:val="24"/>
        </w:rPr>
        <w:t>23.09.</w:t>
      </w:r>
      <w:r w:rsidRPr="00E5746B">
        <w:rPr>
          <w:rFonts w:eastAsia="Times New Roman"/>
          <w:szCs w:val="24"/>
        </w:rPr>
        <w:t>2025</w:t>
      </w:r>
      <w:r w:rsidR="00745E71">
        <w:rPr>
          <w:rFonts w:eastAsia="Times New Roman"/>
          <w:szCs w:val="24"/>
        </w:rPr>
        <w:t xml:space="preserve"> </w:t>
      </w:r>
      <w:r w:rsidRPr="00E5746B">
        <w:rPr>
          <w:rFonts w:eastAsia="Times New Roman"/>
          <w:szCs w:val="24"/>
        </w:rPr>
        <w:t>г.</w:t>
      </w:r>
    </w:p>
    <w:p w14:paraId="427EC4C8"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14500526"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5CE24A23"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7042F78E"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ПЕРЕЧЕНЬ</w:t>
      </w:r>
    </w:p>
    <w:p w14:paraId="541FF06E"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ИНДИКАТОРОВ РИСКА НАРУШЕНИЯ ОБЯЗАТЕЛЬНЫХ</w:t>
      </w:r>
    </w:p>
    <w:p w14:paraId="685790E3" w14:textId="77777777" w:rsidR="00E5746B" w:rsidRPr="00E5746B" w:rsidRDefault="00E5746B" w:rsidP="00E5746B">
      <w:pPr>
        <w:widowControl w:val="0"/>
        <w:autoSpaceDE w:val="0"/>
        <w:autoSpaceDN w:val="0"/>
        <w:spacing w:before="1"/>
        <w:ind w:left="144" w:firstLine="540"/>
        <w:jc w:val="center"/>
        <w:rPr>
          <w:rFonts w:eastAsia="Times New Roman"/>
          <w:sz w:val="28"/>
          <w:szCs w:val="28"/>
        </w:rPr>
      </w:pPr>
      <w:r w:rsidRPr="00E5746B">
        <w:rPr>
          <w:rFonts w:eastAsia="Times New Roman"/>
          <w:b/>
          <w:sz w:val="28"/>
          <w:szCs w:val="28"/>
        </w:rPr>
        <w:t>ТРЕБОВАНИЙ, ИСПОЛЬЗУЕМЫХ ПРИ ОСУЩЕСТВЛЕНИИ МУНИЦИПАЛЬНОГО ЖИЛИЩНОГО КОНТРОЛЯ НА ТЕРРИТОРИИ МУНИЦИПАЛЬНОГО ОБРАЗОВАНИЯ «ТАХТАМУКАЙСКИЙ РАЙОН»</w:t>
      </w:r>
    </w:p>
    <w:p w14:paraId="025E480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ab/>
      </w:r>
      <w:r w:rsidRPr="00E5746B">
        <w:rPr>
          <w:rFonts w:eastAsia="Times New Roman"/>
          <w:sz w:val="28"/>
          <w:szCs w:val="28"/>
        </w:rPr>
        <w:tab/>
      </w:r>
    </w:p>
    <w:p w14:paraId="75FD2BA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0C805E9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К индикаторам риска нарушения обязательных требований, используемых при осуществлении муниципального жилищного контроля на территории муниципального образования "Тахтамукайский район", относятся:</w:t>
      </w:r>
    </w:p>
    <w:p w14:paraId="33BA9FC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 Трехкратный и более рост количества поступивших в Администрацию муниципального образования "Тахтамукайский район" обращений, информации о наличии в деятельности контролируемого лица хотя бы одного отклонения от обязательных требований, установленных частью 1 статьи 20 Жилищного кодекса Российской Федерации в отношении муниципального жилищного фонда, за единицу времени (месяц, квартал) в сравнении с предшествующим аналогичным периодом и (или) с аналогичным периодом предшествующего календарного года.</w:t>
      </w:r>
    </w:p>
    <w:p w14:paraId="198F661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 Выявление в течение трех месяцев более пяти фактов несоответствия (недостоверности)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 информационной системе жилищно-коммунального хозяйства.</w:t>
      </w:r>
    </w:p>
    <w:p w14:paraId="2D4D267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03C8E14C" w14:textId="77777777" w:rsidR="00E5746B" w:rsidRPr="00E5746B" w:rsidRDefault="00E5746B" w:rsidP="00E5746B">
      <w:pPr>
        <w:widowControl w:val="0"/>
        <w:autoSpaceDE w:val="0"/>
        <w:autoSpaceDN w:val="0"/>
        <w:spacing w:before="1"/>
        <w:rPr>
          <w:rFonts w:eastAsia="Times New Roman"/>
          <w:sz w:val="28"/>
          <w:szCs w:val="28"/>
        </w:rPr>
      </w:pPr>
    </w:p>
    <w:p w14:paraId="4C77DA14" w14:textId="77777777" w:rsidR="00E5746B" w:rsidRPr="00E5746B" w:rsidRDefault="00E5746B" w:rsidP="00E5746B">
      <w:pPr>
        <w:widowControl w:val="0"/>
        <w:autoSpaceDE w:val="0"/>
        <w:autoSpaceDN w:val="0"/>
        <w:spacing w:before="1"/>
        <w:rPr>
          <w:rFonts w:eastAsia="Times New Roman"/>
          <w:sz w:val="28"/>
          <w:szCs w:val="28"/>
        </w:rPr>
      </w:pPr>
    </w:p>
    <w:p w14:paraId="2CF61752" w14:textId="77777777" w:rsidR="00E5746B" w:rsidRPr="00E5746B" w:rsidRDefault="00E5746B" w:rsidP="00E5746B">
      <w:pPr>
        <w:widowControl w:val="0"/>
        <w:autoSpaceDE w:val="0"/>
        <w:autoSpaceDN w:val="0"/>
        <w:spacing w:before="1"/>
        <w:rPr>
          <w:rFonts w:eastAsia="Times New Roman"/>
          <w:sz w:val="28"/>
          <w:szCs w:val="28"/>
        </w:rPr>
      </w:pPr>
    </w:p>
    <w:p w14:paraId="77E96766" w14:textId="77777777" w:rsidR="00E5746B" w:rsidRPr="00E5746B" w:rsidRDefault="00E5746B" w:rsidP="00E5746B">
      <w:pPr>
        <w:widowControl w:val="0"/>
        <w:autoSpaceDE w:val="0"/>
        <w:autoSpaceDN w:val="0"/>
        <w:spacing w:before="1"/>
        <w:rPr>
          <w:rFonts w:eastAsia="Times New Roman"/>
          <w:sz w:val="28"/>
          <w:szCs w:val="28"/>
        </w:rPr>
      </w:pPr>
    </w:p>
    <w:p w14:paraId="5030A040" w14:textId="77777777" w:rsidR="00E5746B" w:rsidRPr="00E5746B" w:rsidRDefault="00E5746B" w:rsidP="00E5746B">
      <w:pPr>
        <w:widowControl w:val="0"/>
        <w:autoSpaceDE w:val="0"/>
        <w:autoSpaceDN w:val="0"/>
        <w:spacing w:before="1"/>
        <w:rPr>
          <w:rFonts w:eastAsia="Times New Roman"/>
          <w:sz w:val="28"/>
          <w:szCs w:val="28"/>
        </w:rPr>
      </w:pPr>
    </w:p>
    <w:p w14:paraId="74809C2D" w14:textId="77777777" w:rsidR="00E5746B" w:rsidRPr="00E5746B" w:rsidRDefault="00E5746B" w:rsidP="00E5746B">
      <w:pPr>
        <w:widowControl w:val="0"/>
        <w:autoSpaceDE w:val="0"/>
        <w:autoSpaceDN w:val="0"/>
        <w:spacing w:before="1"/>
        <w:rPr>
          <w:rFonts w:eastAsia="Times New Roman"/>
          <w:sz w:val="28"/>
          <w:szCs w:val="28"/>
        </w:rPr>
      </w:pPr>
    </w:p>
    <w:p w14:paraId="04F45DE4" w14:textId="77777777" w:rsidR="00E5746B" w:rsidRPr="00E5746B" w:rsidRDefault="00E5746B" w:rsidP="00E5746B">
      <w:pPr>
        <w:widowControl w:val="0"/>
        <w:autoSpaceDE w:val="0"/>
        <w:autoSpaceDN w:val="0"/>
        <w:spacing w:before="1"/>
        <w:rPr>
          <w:rFonts w:eastAsia="Times New Roman"/>
          <w:sz w:val="28"/>
          <w:szCs w:val="28"/>
        </w:rPr>
      </w:pPr>
    </w:p>
    <w:p w14:paraId="52C2AEE0" w14:textId="77777777" w:rsidR="00E5746B" w:rsidRDefault="00E5746B" w:rsidP="00E5746B">
      <w:pPr>
        <w:widowControl w:val="0"/>
        <w:autoSpaceDE w:val="0"/>
        <w:autoSpaceDN w:val="0"/>
        <w:spacing w:before="1"/>
        <w:rPr>
          <w:rFonts w:eastAsia="Times New Roman"/>
          <w:sz w:val="28"/>
          <w:szCs w:val="28"/>
        </w:rPr>
      </w:pPr>
    </w:p>
    <w:p w14:paraId="7CD05E59" w14:textId="77777777" w:rsidR="006B10F2" w:rsidRPr="00E5746B" w:rsidRDefault="006B10F2" w:rsidP="00E5746B">
      <w:pPr>
        <w:widowControl w:val="0"/>
        <w:autoSpaceDE w:val="0"/>
        <w:autoSpaceDN w:val="0"/>
        <w:spacing w:before="1"/>
        <w:rPr>
          <w:rFonts w:eastAsia="Times New Roman"/>
          <w:sz w:val="28"/>
          <w:szCs w:val="28"/>
        </w:rPr>
      </w:pPr>
    </w:p>
    <w:p w14:paraId="11BB9D05" w14:textId="77777777" w:rsidR="00E5746B" w:rsidRPr="00E5746B" w:rsidRDefault="00E5746B" w:rsidP="00E5746B">
      <w:pPr>
        <w:jc w:val="center"/>
        <w:rPr>
          <w:rFonts w:eastAsia="Times New Roman"/>
          <w:b/>
          <w:bCs/>
          <w:color w:val="000000"/>
          <w:sz w:val="28"/>
          <w:szCs w:val="28"/>
          <w:lang w:eastAsia="ru-RU"/>
        </w:rPr>
      </w:pPr>
      <w:r w:rsidRPr="00E5746B">
        <w:rPr>
          <w:rFonts w:eastAsia="Times New Roman"/>
          <w:b/>
          <w:bCs/>
          <w:color w:val="000000"/>
          <w:sz w:val="28"/>
          <w:szCs w:val="28"/>
          <w:lang w:eastAsia="ru-RU"/>
        </w:rPr>
        <w:lastRenderedPageBreak/>
        <w:t>СПРАВКА</w:t>
      </w:r>
    </w:p>
    <w:p w14:paraId="658393E5" w14:textId="77777777" w:rsidR="00E5746B" w:rsidRPr="00E5746B" w:rsidRDefault="00E5746B" w:rsidP="00E5746B">
      <w:pPr>
        <w:jc w:val="center"/>
        <w:rPr>
          <w:rFonts w:eastAsia="Times New Roman"/>
          <w:b/>
          <w:bCs/>
          <w:color w:val="000000"/>
          <w:sz w:val="26"/>
          <w:szCs w:val="26"/>
          <w:lang w:eastAsia="ru-RU"/>
        </w:rPr>
      </w:pPr>
      <w:r w:rsidRPr="00E5746B">
        <w:rPr>
          <w:rFonts w:eastAsia="Times New Roman"/>
          <w:b/>
          <w:bCs/>
          <w:color w:val="000000"/>
          <w:sz w:val="26"/>
          <w:szCs w:val="26"/>
          <w:lang w:eastAsia="ru-RU"/>
        </w:rPr>
        <w:t>к вопросу: «Об утверждении Положения о муниципальном жилищном контроле в муниципальном образовании «Тахтамукайский район»»</w:t>
      </w:r>
    </w:p>
    <w:p w14:paraId="03CD922F" w14:textId="77777777" w:rsidR="00E5746B" w:rsidRPr="00E5746B" w:rsidRDefault="00E5746B" w:rsidP="00E5746B">
      <w:pPr>
        <w:jc w:val="center"/>
        <w:rPr>
          <w:rFonts w:eastAsia="Times New Roman"/>
          <w:color w:val="000000"/>
          <w:sz w:val="26"/>
          <w:szCs w:val="26"/>
          <w:lang w:eastAsia="ru-RU"/>
        </w:rPr>
      </w:pPr>
    </w:p>
    <w:p w14:paraId="5EB529B6" w14:textId="77777777" w:rsidR="006878D9" w:rsidRPr="006878D9" w:rsidRDefault="006878D9" w:rsidP="006878D9">
      <w:pPr>
        <w:widowControl w:val="0"/>
        <w:autoSpaceDE w:val="0"/>
        <w:autoSpaceDN w:val="0"/>
        <w:ind w:firstLine="708"/>
        <w:jc w:val="both"/>
        <w:rPr>
          <w:rFonts w:eastAsia="Times New Roman"/>
          <w:szCs w:val="24"/>
          <w:lang w:eastAsia="ru-RU"/>
        </w:rPr>
      </w:pPr>
      <w:r w:rsidRPr="006878D9">
        <w:rPr>
          <w:rFonts w:eastAsia="Times New Roman"/>
          <w:szCs w:val="24"/>
          <w:lang w:eastAsia="ru-RU"/>
        </w:rPr>
        <w:t xml:space="preserve">В администрацию МО «Тахтамукайский район» поступило обращение председателя Совета народных депутатов МО «Тахтамукайский район» </w:t>
      </w:r>
      <w:proofErr w:type="spellStart"/>
      <w:r w:rsidRPr="006878D9">
        <w:rPr>
          <w:rFonts w:eastAsia="Times New Roman"/>
          <w:szCs w:val="24"/>
          <w:lang w:eastAsia="ru-RU"/>
        </w:rPr>
        <w:t>Апсолямова</w:t>
      </w:r>
      <w:proofErr w:type="spellEnd"/>
      <w:r w:rsidRPr="006878D9">
        <w:rPr>
          <w:rFonts w:eastAsia="Times New Roman"/>
          <w:szCs w:val="24"/>
          <w:lang w:eastAsia="ru-RU"/>
        </w:rPr>
        <w:t xml:space="preserve"> Р.Р.  по протесту прокуратуры Тахтамукайского района от 21.02.2025г. №7-22/Прдп84-25-20790008 на Решение Совета народных депутатов МО «</w:t>
      </w:r>
      <w:proofErr w:type="spellStart"/>
      <w:r w:rsidRPr="006878D9">
        <w:rPr>
          <w:rFonts w:eastAsia="Times New Roman"/>
          <w:szCs w:val="24"/>
          <w:lang w:eastAsia="ru-RU"/>
        </w:rPr>
        <w:t>ТАхтамукайский</w:t>
      </w:r>
      <w:proofErr w:type="spellEnd"/>
      <w:r w:rsidRPr="006878D9">
        <w:rPr>
          <w:rFonts w:eastAsia="Times New Roman"/>
          <w:szCs w:val="24"/>
          <w:lang w:eastAsia="ru-RU"/>
        </w:rPr>
        <w:t xml:space="preserve"> район» от 10.12.2021г. №115 «Об утверждении Положения о муниципальном жилищном контроле в муниципальном образовании «Тахтамукайский район». </w:t>
      </w:r>
    </w:p>
    <w:p w14:paraId="670E1789" w14:textId="77777777" w:rsidR="006878D9" w:rsidRPr="006878D9" w:rsidRDefault="006878D9" w:rsidP="006878D9">
      <w:pPr>
        <w:widowControl w:val="0"/>
        <w:autoSpaceDE w:val="0"/>
        <w:autoSpaceDN w:val="0"/>
        <w:ind w:firstLine="720"/>
        <w:jc w:val="both"/>
        <w:rPr>
          <w:rFonts w:eastAsia="Times New Roman"/>
          <w:szCs w:val="24"/>
          <w:lang w:eastAsia="ru-RU"/>
        </w:rPr>
      </w:pPr>
      <w:r w:rsidRPr="006878D9">
        <w:rPr>
          <w:rFonts w:eastAsia="Times New Roman"/>
          <w:szCs w:val="24"/>
          <w:lang w:eastAsia="ru-RU"/>
        </w:rPr>
        <w:t>Данное Положение  необходимо привести в соответствие с требованиями  действующего законодательства, в связи с тем, что  Федеральным законом от 28.12.2024г. №540-ФЗ «О внесении изменений в Федеральный закон «О государственном контроле (надзоре) и муниципальном контроле в Российской Федерации» внесены многочисленные изменения и дополнения в статьи 52, 52.1, 52.2, 56, 57, 60, 61.1, 62, 66, 67, 68, 69, 70, 71, 82, 73, 75, 76, 77, 78, 84, 85, 87, 88, 89, 90.1, 90.2  Федерального закона №248-ФЗ «О государственном контроле (надзоре) и муниципальном контроле в Российской Федерации», предусматривающими порядок государственного контроля (надзора) и муниципального контроля в РФ.</w:t>
      </w:r>
    </w:p>
    <w:p w14:paraId="22A9DC9B" w14:textId="77777777" w:rsidR="006878D9" w:rsidRPr="006878D9" w:rsidRDefault="006878D9" w:rsidP="006878D9">
      <w:pPr>
        <w:widowControl w:val="0"/>
        <w:autoSpaceDE w:val="0"/>
        <w:autoSpaceDN w:val="0"/>
        <w:jc w:val="both"/>
        <w:rPr>
          <w:rFonts w:eastAsia="Times New Roman"/>
          <w:szCs w:val="24"/>
          <w:lang w:eastAsia="ru-RU"/>
        </w:rPr>
      </w:pPr>
      <w:r w:rsidRPr="006878D9">
        <w:rPr>
          <w:rFonts w:eastAsia="Times New Roman"/>
          <w:szCs w:val="24"/>
          <w:lang w:eastAsia="ru-RU"/>
        </w:rPr>
        <w:tab/>
        <w:t>Нововведениями установлен порядок проведения обязательных профилактических визитов и выдачи предписаний, профилактических визитов по инициативе контролируемого  лица,  периодичность проведения плановых и внеплановых проверок, возможность освобождения контролируемого лица от проведения плановых контрольных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законном ценностям, причиненный вследствие нарушения контролируемым лицом  обязательных требований, принятия решения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угрозе причинения вреда (ущерба) охраняемым  законом ценностям, заключение соглашения о надлежащем устранении выявленных нарушений обязательных требований.</w:t>
      </w:r>
    </w:p>
    <w:p w14:paraId="006DCE53" w14:textId="77777777" w:rsidR="00E5746B" w:rsidRPr="00E5746B" w:rsidRDefault="00E5746B" w:rsidP="00E5746B">
      <w:pPr>
        <w:suppressAutoHyphens/>
        <w:snapToGrid w:val="0"/>
        <w:ind w:firstLine="709"/>
        <w:jc w:val="both"/>
        <w:rPr>
          <w:color w:val="000000"/>
          <w:szCs w:val="24"/>
          <w:shd w:val="clear" w:color="auto" w:fill="FFFFFF"/>
          <w:lang w:eastAsia="ru-RU"/>
        </w:rPr>
      </w:pPr>
      <w:r w:rsidRPr="00E5746B">
        <w:rPr>
          <w:color w:val="000000"/>
          <w:szCs w:val="24"/>
          <w:lang w:eastAsia="ru-RU"/>
        </w:rPr>
        <w:t>Положение о муниципальном жилищном контроле в МО «Тахтамукайский район» (далее – Положение) подготовлено в соответствии со статьей 20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с учетом  всех внесенных изменений и дополнений</w:t>
      </w:r>
      <w:r w:rsidRPr="00E5746B">
        <w:rPr>
          <w:color w:val="000000"/>
          <w:szCs w:val="24"/>
          <w:shd w:val="clear" w:color="auto" w:fill="FFFFFF"/>
          <w:lang w:eastAsia="ru-RU"/>
        </w:rPr>
        <w:t xml:space="preserve">. </w:t>
      </w:r>
    </w:p>
    <w:p w14:paraId="0F90F0F1" w14:textId="77777777" w:rsidR="00E5746B" w:rsidRPr="00E5746B" w:rsidRDefault="00E5746B" w:rsidP="00E5746B">
      <w:pPr>
        <w:suppressAutoHyphens/>
        <w:snapToGrid w:val="0"/>
        <w:ind w:firstLine="709"/>
        <w:jc w:val="both"/>
        <w:rPr>
          <w:color w:val="000000"/>
          <w:szCs w:val="24"/>
          <w:shd w:val="clear" w:color="auto" w:fill="FFFFFF"/>
          <w:lang w:eastAsia="ru-RU"/>
        </w:rPr>
      </w:pPr>
      <w:r w:rsidRPr="00E5746B">
        <w:rPr>
          <w:color w:val="000000"/>
          <w:szCs w:val="24"/>
          <w:shd w:val="clear" w:color="auto" w:fill="FFFFFF"/>
          <w:lang w:eastAsia="ru-RU"/>
        </w:rPr>
        <w:t xml:space="preserve">Данный проект подлежит утверждению решением представительного органа муниципального образования «Тахтамукайский район». </w:t>
      </w:r>
    </w:p>
    <w:p w14:paraId="4677F62A" w14:textId="77777777" w:rsidR="00E5746B" w:rsidRPr="00E5746B" w:rsidRDefault="00E5746B" w:rsidP="00E5746B">
      <w:pPr>
        <w:suppressAutoHyphens/>
        <w:snapToGrid w:val="0"/>
        <w:ind w:firstLine="709"/>
        <w:jc w:val="both"/>
        <w:rPr>
          <w:color w:val="000000"/>
          <w:sz w:val="28"/>
          <w:szCs w:val="28"/>
          <w:shd w:val="clear" w:color="auto" w:fill="FFFFFF"/>
          <w:lang w:eastAsia="ru-RU"/>
        </w:rPr>
      </w:pPr>
    </w:p>
    <w:p w14:paraId="032B7979" w14:textId="77777777" w:rsidR="00E5746B" w:rsidRPr="00E5746B" w:rsidRDefault="00E5746B" w:rsidP="00E5746B">
      <w:pPr>
        <w:suppressAutoHyphens/>
        <w:snapToGrid w:val="0"/>
        <w:ind w:firstLine="709"/>
        <w:jc w:val="both"/>
        <w:rPr>
          <w:color w:val="000000"/>
          <w:sz w:val="28"/>
          <w:szCs w:val="28"/>
          <w:shd w:val="clear" w:color="auto" w:fill="FFFFFF"/>
          <w:lang w:eastAsia="ru-RU"/>
        </w:rPr>
      </w:pPr>
    </w:p>
    <w:p w14:paraId="35DFC869" w14:textId="77777777" w:rsidR="00E5746B" w:rsidRPr="00E5746B" w:rsidRDefault="00E5746B" w:rsidP="00E5746B">
      <w:pPr>
        <w:suppressAutoHyphens/>
        <w:snapToGrid w:val="0"/>
        <w:ind w:firstLine="709"/>
        <w:jc w:val="both"/>
        <w:rPr>
          <w:color w:val="000000"/>
          <w:sz w:val="28"/>
          <w:szCs w:val="28"/>
          <w:shd w:val="clear" w:color="auto" w:fill="FFFFFF"/>
          <w:lang w:eastAsia="ru-RU"/>
        </w:rPr>
      </w:pPr>
    </w:p>
    <w:p w14:paraId="6518397D" w14:textId="77777777" w:rsidR="00E5746B" w:rsidRPr="00E5746B" w:rsidRDefault="00E5746B" w:rsidP="00E5746B">
      <w:pPr>
        <w:suppressAutoHyphens/>
        <w:snapToGrid w:val="0"/>
        <w:jc w:val="both"/>
        <w:rPr>
          <w:color w:val="000000"/>
          <w:szCs w:val="24"/>
          <w:shd w:val="clear" w:color="auto" w:fill="FFFFFF"/>
          <w:lang w:eastAsia="ru-RU"/>
        </w:rPr>
      </w:pPr>
      <w:r w:rsidRPr="00E5746B">
        <w:rPr>
          <w:color w:val="000000"/>
          <w:szCs w:val="24"/>
          <w:shd w:val="clear" w:color="auto" w:fill="FFFFFF"/>
          <w:lang w:eastAsia="ru-RU"/>
        </w:rPr>
        <w:t>Начальник отдела по земельно-</w:t>
      </w:r>
    </w:p>
    <w:p w14:paraId="6D625CFB" w14:textId="6980E71F" w:rsidR="00E5746B" w:rsidRPr="00E5746B" w:rsidRDefault="00E5746B" w:rsidP="00E5746B">
      <w:pPr>
        <w:suppressAutoHyphens/>
        <w:snapToGrid w:val="0"/>
        <w:jc w:val="both"/>
        <w:rPr>
          <w:color w:val="000000"/>
          <w:szCs w:val="24"/>
          <w:shd w:val="clear" w:color="auto" w:fill="FFFFFF"/>
          <w:lang w:eastAsia="ru-RU"/>
        </w:rPr>
      </w:pPr>
      <w:r w:rsidRPr="00E5746B">
        <w:rPr>
          <w:color w:val="000000"/>
          <w:szCs w:val="24"/>
          <w:shd w:val="clear" w:color="auto" w:fill="FFFFFF"/>
          <w:lang w:eastAsia="ru-RU"/>
        </w:rPr>
        <w:t>имущественным отношениям</w:t>
      </w:r>
      <w:r w:rsidRPr="00E5746B">
        <w:rPr>
          <w:color w:val="000000"/>
          <w:szCs w:val="24"/>
          <w:shd w:val="clear" w:color="auto" w:fill="FFFFFF"/>
          <w:lang w:eastAsia="ru-RU"/>
        </w:rPr>
        <w:tab/>
        <w:t xml:space="preserve">                                     </w:t>
      </w:r>
      <w:r w:rsidR="006878D9">
        <w:rPr>
          <w:color w:val="000000"/>
          <w:szCs w:val="24"/>
          <w:shd w:val="clear" w:color="auto" w:fill="FFFFFF"/>
          <w:lang w:eastAsia="ru-RU"/>
        </w:rPr>
        <w:t xml:space="preserve">                                      </w:t>
      </w:r>
      <w:r w:rsidRPr="00E5746B">
        <w:rPr>
          <w:color w:val="000000"/>
          <w:szCs w:val="24"/>
          <w:shd w:val="clear" w:color="auto" w:fill="FFFFFF"/>
          <w:lang w:eastAsia="ru-RU"/>
        </w:rPr>
        <w:t xml:space="preserve">  Ф. </w:t>
      </w:r>
      <w:proofErr w:type="spellStart"/>
      <w:r w:rsidRPr="00E5746B">
        <w:rPr>
          <w:color w:val="000000"/>
          <w:szCs w:val="24"/>
          <w:shd w:val="clear" w:color="auto" w:fill="FFFFFF"/>
          <w:lang w:eastAsia="ru-RU"/>
        </w:rPr>
        <w:t>Татлок</w:t>
      </w:r>
      <w:proofErr w:type="spellEnd"/>
    </w:p>
    <w:p w14:paraId="1E725C11" w14:textId="77777777" w:rsidR="00F55E9A" w:rsidRPr="00F55E9A" w:rsidRDefault="00F55E9A" w:rsidP="006D26AF">
      <w:pPr>
        <w:rPr>
          <w:b/>
          <w:szCs w:val="24"/>
        </w:rPr>
      </w:pPr>
    </w:p>
    <w:sectPr w:rsidR="00F55E9A" w:rsidRPr="00F55E9A" w:rsidSect="001169B0">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7D1EB" w14:textId="77777777" w:rsidR="00ED5464" w:rsidRDefault="00ED5464">
      <w:r>
        <w:separator/>
      </w:r>
    </w:p>
  </w:endnote>
  <w:endnote w:type="continuationSeparator" w:id="0">
    <w:p w14:paraId="6C117401" w14:textId="77777777" w:rsidR="00ED5464" w:rsidRDefault="00ED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280">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0EE4E" w14:textId="77777777" w:rsidR="0098607B" w:rsidRPr="00B64667" w:rsidRDefault="0098607B" w:rsidP="004B2EBF">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05B66" w14:textId="77777777" w:rsidR="00ED5464" w:rsidRDefault="00ED5464">
      <w:r>
        <w:separator/>
      </w:r>
    </w:p>
  </w:footnote>
  <w:footnote w:type="continuationSeparator" w:id="0">
    <w:p w14:paraId="78823874" w14:textId="77777777" w:rsidR="00ED5464" w:rsidRDefault="00ED54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Num2"/>
    <w:lvl w:ilvl="0">
      <w:start w:val="1"/>
      <w:numFmt w:val="decimal"/>
      <w:lvlText w:val="5.3.%1"/>
      <w:lvlJc w:val="left"/>
      <w:pPr>
        <w:tabs>
          <w:tab w:val="num" w:pos="605"/>
        </w:tabs>
        <w:ind w:left="0" w:firstLine="0"/>
      </w:pPr>
      <w:rPr>
        <w:color w:val="000000"/>
        <w:spacing w:val="-4"/>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2A3769"/>
    <w:multiLevelType w:val="hybridMultilevel"/>
    <w:tmpl w:val="F49A4FA4"/>
    <w:lvl w:ilvl="0" w:tplc="96A25C6A">
      <w:start w:val="1"/>
      <w:numFmt w:val="decimal"/>
      <w:lvlText w:val="%1)"/>
      <w:lvlJc w:val="left"/>
      <w:pPr>
        <w:ind w:left="1199" w:hanging="299"/>
      </w:pPr>
      <w:rPr>
        <w:rFonts w:ascii="Times New Roman" w:eastAsia="Times New Roman" w:hAnsi="Times New Roman" w:cs="Times New Roman" w:hint="default"/>
        <w:b w:val="0"/>
        <w:bCs w:val="0"/>
        <w:i w:val="0"/>
        <w:iCs w:val="0"/>
        <w:spacing w:val="0"/>
        <w:w w:val="101"/>
        <w:sz w:val="27"/>
        <w:szCs w:val="27"/>
        <w:lang w:val="ru-RU" w:eastAsia="en-US" w:bidi="ar-SA"/>
      </w:rPr>
    </w:lvl>
    <w:lvl w:ilvl="1" w:tplc="DDE63E96">
      <w:numFmt w:val="bullet"/>
      <w:lvlText w:val="•"/>
      <w:lvlJc w:val="left"/>
      <w:pPr>
        <w:ind w:left="2072" w:hanging="299"/>
      </w:pPr>
      <w:rPr>
        <w:rFonts w:hint="default"/>
        <w:lang w:val="ru-RU" w:eastAsia="en-US" w:bidi="ar-SA"/>
      </w:rPr>
    </w:lvl>
    <w:lvl w:ilvl="2" w:tplc="775C7748">
      <w:numFmt w:val="bullet"/>
      <w:lvlText w:val="•"/>
      <w:lvlJc w:val="left"/>
      <w:pPr>
        <w:ind w:left="2944" w:hanging="299"/>
      </w:pPr>
      <w:rPr>
        <w:rFonts w:hint="default"/>
        <w:lang w:val="ru-RU" w:eastAsia="en-US" w:bidi="ar-SA"/>
      </w:rPr>
    </w:lvl>
    <w:lvl w:ilvl="3" w:tplc="7466E72E">
      <w:numFmt w:val="bullet"/>
      <w:lvlText w:val="•"/>
      <w:lvlJc w:val="left"/>
      <w:pPr>
        <w:ind w:left="3817" w:hanging="299"/>
      </w:pPr>
      <w:rPr>
        <w:rFonts w:hint="default"/>
        <w:lang w:val="ru-RU" w:eastAsia="en-US" w:bidi="ar-SA"/>
      </w:rPr>
    </w:lvl>
    <w:lvl w:ilvl="4" w:tplc="97C879FC">
      <w:numFmt w:val="bullet"/>
      <w:lvlText w:val="•"/>
      <w:lvlJc w:val="left"/>
      <w:pPr>
        <w:ind w:left="4689" w:hanging="299"/>
      </w:pPr>
      <w:rPr>
        <w:rFonts w:hint="default"/>
        <w:lang w:val="ru-RU" w:eastAsia="en-US" w:bidi="ar-SA"/>
      </w:rPr>
    </w:lvl>
    <w:lvl w:ilvl="5" w:tplc="426C9D22">
      <w:numFmt w:val="bullet"/>
      <w:lvlText w:val="•"/>
      <w:lvlJc w:val="left"/>
      <w:pPr>
        <w:ind w:left="5562" w:hanging="299"/>
      </w:pPr>
      <w:rPr>
        <w:rFonts w:hint="default"/>
        <w:lang w:val="ru-RU" w:eastAsia="en-US" w:bidi="ar-SA"/>
      </w:rPr>
    </w:lvl>
    <w:lvl w:ilvl="6" w:tplc="A4281674">
      <w:numFmt w:val="bullet"/>
      <w:lvlText w:val="•"/>
      <w:lvlJc w:val="left"/>
      <w:pPr>
        <w:ind w:left="6434" w:hanging="299"/>
      </w:pPr>
      <w:rPr>
        <w:rFonts w:hint="default"/>
        <w:lang w:val="ru-RU" w:eastAsia="en-US" w:bidi="ar-SA"/>
      </w:rPr>
    </w:lvl>
    <w:lvl w:ilvl="7" w:tplc="B61826E4">
      <w:numFmt w:val="bullet"/>
      <w:lvlText w:val="•"/>
      <w:lvlJc w:val="left"/>
      <w:pPr>
        <w:ind w:left="7307" w:hanging="299"/>
      </w:pPr>
      <w:rPr>
        <w:rFonts w:hint="default"/>
        <w:lang w:val="ru-RU" w:eastAsia="en-US" w:bidi="ar-SA"/>
      </w:rPr>
    </w:lvl>
    <w:lvl w:ilvl="8" w:tplc="5904520A">
      <w:numFmt w:val="bullet"/>
      <w:lvlText w:val="•"/>
      <w:lvlJc w:val="left"/>
      <w:pPr>
        <w:ind w:left="8179" w:hanging="299"/>
      </w:pPr>
      <w:rPr>
        <w:rFonts w:hint="default"/>
        <w:lang w:val="ru-RU" w:eastAsia="en-US" w:bidi="ar-SA"/>
      </w:rPr>
    </w:lvl>
  </w:abstractNum>
  <w:abstractNum w:abstractNumId="2" w15:restartNumberingAfterBreak="0">
    <w:nsid w:val="02EC577E"/>
    <w:multiLevelType w:val="hybridMultilevel"/>
    <w:tmpl w:val="A6EAE1F6"/>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5BF3373"/>
    <w:multiLevelType w:val="hybridMultilevel"/>
    <w:tmpl w:val="F08A7834"/>
    <w:lvl w:ilvl="0" w:tplc="E3EA11DA">
      <w:start w:val="1"/>
      <w:numFmt w:val="decimal"/>
      <w:lvlText w:val="%1."/>
      <w:lvlJc w:val="left"/>
      <w:pPr>
        <w:ind w:left="166" w:hanging="264"/>
      </w:pPr>
      <w:rPr>
        <w:rFonts w:ascii="Times New Roman" w:eastAsia="Times New Roman" w:hAnsi="Times New Roman" w:cs="Times New Roman" w:hint="default"/>
        <w:b w:val="0"/>
        <w:bCs w:val="0"/>
        <w:i w:val="0"/>
        <w:iCs w:val="0"/>
        <w:spacing w:val="0"/>
        <w:w w:val="102"/>
        <w:sz w:val="27"/>
        <w:szCs w:val="27"/>
        <w:lang w:val="ru-RU" w:eastAsia="en-US" w:bidi="ar-SA"/>
      </w:rPr>
    </w:lvl>
    <w:lvl w:ilvl="1" w:tplc="55F0690A">
      <w:numFmt w:val="bullet"/>
      <w:lvlText w:val="•"/>
      <w:lvlJc w:val="left"/>
      <w:pPr>
        <w:ind w:left="1136" w:hanging="264"/>
      </w:pPr>
      <w:rPr>
        <w:rFonts w:hint="default"/>
        <w:lang w:val="ru-RU" w:eastAsia="en-US" w:bidi="ar-SA"/>
      </w:rPr>
    </w:lvl>
    <w:lvl w:ilvl="2" w:tplc="365A9EAE">
      <w:numFmt w:val="bullet"/>
      <w:lvlText w:val="•"/>
      <w:lvlJc w:val="left"/>
      <w:pPr>
        <w:ind w:left="2112" w:hanging="264"/>
      </w:pPr>
      <w:rPr>
        <w:rFonts w:hint="default"/>
        <w:lang w:val="ru-RU" w:eastAsia="en-US" w:bidi="ar-SA"/>
      </w:rPr>
    </w:lvl>
    <w:lvl w:ilvl="3" w:tplc="F192F4B0">
      <w:numFmt w:val="bullet"/>
      <w:lvlText w:val="•"/>
      <w:lvlJc w:val="left"/>
      <w:pPr>
        <w:ind w:left="3089" w:hanging="264"/>
      </w:pPr>
      <w:rPr>
        <w:rFonts w:hint="default"/>
        <w:lang w:val="ru-RU" w:eastAsia="en-US" w:bidi="ar-SA"/>
      </w:rPr>
    </w:lvl>
    <w:lvl w:ilvl="4" w:tplc="91141D56">
      <w:numFmt w:val="bullet"/>
      <w:lvlText w:val="•"/>
      <w:lvlJc w:val="left"/>
      <w:pPr>
        <w:ind w:left="4065" w:hanging="264"/>
      </w:pPr>
      <w:rPr>
        <w:rFonts w:hint="default"/>
        <w:lang w:val="ru-RU" w:eastAsia="en-US" w:bidi="ar-SA"/>
      </w:rPr>
    </w:lvl>
    <w:lvl w:ilvl="5" w:tplc="ECF64BDE">
      <w:numFmt w:val="bullet"/>
      <w:lvlText w:val="•"/>
      <w:lvlJc w:val="left"/>
      <w:pPr>
        <w:ind w:left="5042" w:hanging="264"/>
      </w:pPr>
      <w:rPr>
        <w:rFonts w:hint="default"/>
        <w:lang w:val="ru-RU" w:eastAsia="en-US" w:bidi="ar-SA"/>
      </w:rPr>
    </w:lvl>
    <w:lvl w:ilvl="6" w:tplc="03423F5A">
      <w:numFmt w:val="bullet"/>
      <w:lvlText w:val="•"/>
      <w:lvlJc w:val="left"/>
      <w:pPr>
        <w:ind w:left="6018" w:hanging="264"/>
      </w:pPr>
      <w:rPr>
        <w:rFonts w:hint="default"/>
        <w:lang w:val="ru-RU" w:eastAsia="en-US" w:bidi="ar-SA"/>
      </w:rPr>
    </w:lvl>
    <w:lvl w:ilvl="7" w:tplc="EE26D92C">
      <w:numFmt w:val="bullet"/>
      <w:lvlText w:val="•"/>
      <w:lvlJc w:val="left"/>
      <w:pPr>
        <w:ind w:left="6995" w:hanging="264"/>
      </w:pPr>
      <w:rPr>
        <w:rFonts w:hint="default"/>
        <w:lang w:val="ru-RU" w:eastAsia="en-US" w:bidi="ar-SA"/>
      </w:rPr>
    </w:lvl>
    <w:lvl w:ilvl="8" w:tplc="F7C26E56">
      <w:numFmt w:val="bullet"/>
      <w:lvlText w:val="•"/>
      <w:lvlJc w:val="left"/>
      <w:pPr>
        <w:ind w:left="7971" w:hanging="264"/>
      </w:pPr>
      <w:rPr>
        <w:rFonts w:hint="default"/>
        <w:lang w:val="ru-RU" w:eastAsia="en-US" w:bidi="ar-SA"/>
      </w:rPr>
    </w:lvl>
  </w:abstractNum>
  <w:abstractNum w:abstractNumId="4" w15:restartNumberingAfterBreak="0">
    <w:nsid w:val="1004181C"/>
    <w:multiLevelType w:val="hybridMultilevel"/>
    <w:tmpl w:val="621AE524"/>
    <w:lvl w:ilvl="0" w:tplc="2C0E59F6">
      <w:start w:val="1"/>
      <w:numFmt w:val="decimal"/>
      <w:lvlText w:val="%1."/>
      <w:lvlJc w:val="left"/>
      <w:pPr>
        <w:ind w:left="170" w:hanging="282"/>
      </w:pPr>
      <w:rPr>
        <w:rFonts w:ascii="Times New Roman" w:eastAsia="Times New Roman" w:hAnsi="Times New Roman" w:cs="Times New Roman" w:hint="default"/>
        <w:b w:val="0"/>
        <w:bCs w:val="0"/>
        <w:i w:val="0"/>
        <w:iCs w:val="0"/>
        <w:spacing w:val="0"/>
        <w:w w:val="102"/>
        <w:sz w:val="27"/>
        <w:szCs w:val="27"/>
        <w:lang w:val="ru-RU" w:eastAsia="en-US" w:bidi="ar-SA"/>
      </w:rPr>
    </w:lvl>
    <w:lvl w:ilvl="1" w:tplc="B4884BA4">
      <w:numFmt w:val="bullet"/>
      <w:lvlText w:val="•"/>
      <w:lvlJc w:val="left"/>
      <w:pPr>
        <w:ind w:left="1154" w:hanging="282"/>
      </w:pPr>
      <w:rPr>
        <w:rFonts w:hint="default"/>
        <w:lang w:val="ru-RU" w:eastAsia="en-US" w:bidi="ar-SA"/>
      </w:rPr>
    </w:lvl>
    <w:lvl w:ilvl="2" w:tplc="60808610">
      <w:numFmt w:val="bullet"/>
      <w:lvlText w:val="•"/>
      <w:lvlJc w:val="left"/>
      <w:pPr>
        <w:ind w:left="2128" w:hanging="282"/>
      </w:pPr>
      <w:rPr>
        <w:rFonts w:hint="default"/>
        <w:lang w:val="ru-RU" w:eastAsia="en-US" w:bidi="ar-SA"/>
      </w:rPr>
    </w:lvl>
    <w:lvl w:ilvl="3" w:tplc="781663B2">
      <w:numFmt w:val="bullet"/>
      <w:lvlText w:val="•"/>
      <w:lvlJc w:val="left"/>
      <w:pPr>
        <w:ind w:left="3103" w:hanging="282"/>
      </w:pPr>
      <w:rPr>
        <w:rFonts w:hint="default"/>
        <w:lang w:val="ru-RU" w:eastAsia="en-US" w:bidi="ar-SA"/>
      </w:rPr>
    </w:lvl>
    <w:lvl w:ilvl="4" w:tplc="FC4464B6">
      <w:numFmt w:val="bullet"/>
      <w:lvlText w:val="•"/>
      <w:lvlJc w:val="left"/>
      <w:pPr>
        <w:ind w:left="4077" w:hanging="282"/>
      </w:pPr>
      <w:rPr>
        <w:rFonts w:hint="default"/>
        <w:lang w:val="ru-RU" w:eastAsia="en-US" w:bidi="ar-SA"/>
      </w:rPr>
    </w:lvl>
    <w:lvl w:ilvl="5" w:tplc="1792BE92">
      <w:numFmt w:val="bullet"/>
      <w:lvlText w:val="•"/>
      <w:lvlJc w:val="left"/>
      <w:pPr>
        <w:ind w:left="5052" w:hanging="282"/>
      </w:pPr>
      <w:rPr>
        <w:rFonts w:hint="default"/>
        <w:lang w:val="ru-RU" w:eastAsia="en-US" w:bidi="ar-SA"/>
      </w:rPr>
    </w:lvl>
    <w:lvl w:ilvl="6" w:tplc="60841C32">
      <w:numFmt w:val="bullet"/>
      <w:lvlText w:val="•"/>
      <w:lvlJc w:val="left"/>
      <w:pPr>
        <w:ind w:left="6026" w:hanging="282"/>
      </w:pPr>
      <w:rPr>
        <w:rFonts w:hint="default"/>
        <w:lang w:val="ru-RU" w:eastAsia="en-US" w:bidi="ar-SA"/>
      </w:rPr>
    </w:lvl>
    <w:lvl w:ilvl="7" w:tplc="05328C32">
      <w:numFmt w:val="bullet"/>
      <w:lvlText w:val="•"/>
      <w:lvlJc w:val="left"/>
      <w:pPr>
        <w:ind w:left="7001" w:hanging="282"/>
      </w:pPr>
      <w:rPr>
        <w:rFonts w:hint="default"/>
        <w:lang w:val="ru-RU" w:eastAsia="en-US" w:bidi="ar-SA"/>
      </w:rPr>
    </w:lvl>
    <w:lvl w:ilvl="8" w:tplc="C4348A44">
      <w:numFmt w:val="bullet"/>
      <w:lvlText w:val="•"/>
      <w:lvlJc w:val="left"/>
      <w:pPr>
        <w:ind w:left="7975" w:hanging="282"/>
      </w:pPr>
      <w:rPr>
        <w:rFonts w:hint="default"/>
        <w:lang w:val="ru-RU" w:eastAsia="en-US" w:bidi="ar-SA"/>
      </w:rPr>
    </w:lvl>
  </w:abstractNum>
  <w:abstractNum w:abstractNumId="5" w15:restartNumberingAfterBreak="0">
    <w:nsid w:val="105F4477"/>
    <w:multiLevelType w:val="hybridMultilevel"/>
    <w:tmpl w:val="AEBA9C3C"/>
    <w:lvl w:ilvl="0" w:tplc="4FE20120">
      <w:start w:val="1"/>
      <w:numFmt w:val="decimal"/>
      <w:lvlText w:val="%1."/>
      <w:lvlJc w:val="left"/>
      <w:pPr>
        <w:ind w:left="174"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69B23E5E">
      <w:start w:val="1"/>
      <w:numFmt w:val="decimal"/>
      <w:lvlText w:val="%2)"/>
      <w:lvlJc w:val="left"/>
      <w:pPr>
        <w:ind w:left="1181" w:hanging="303"/>
      </w:pPr>
      <w:rPr>
        <w:rFonts w:ascii="Times New Roman" w:eastAsia="Times New Roman" w:hAnsi="Times New Roman" w:cs="Times New Roman" w:hint="default"/>
        <w:b w:val="0"/>
        <w:bCs w:val="0"/>
        <w:i w:val="0"/>
        <w:iCs w:val="0"/>
        <w:spacing w:val="0"/>
        <w:w w:val="101"/>
        <w:sz w:val="27"/>
        <w:szCs w:val="27"/>
        <w:lang w:val="ru-RU" w:eastAsia="en-US" w:bidi="ar-SA"/>
      </w:rPr>
    </w:lvl>
    <w:lvl w:ilvl="2" w:tplc="25A6A80A">
      <w:numFmt w:val="bullet"/>
      <w:lvlText w:val="•"/>
      <w:lvlJc w:val="left"/>
      <w:pPr>
        <w:ind w:left="2151" w:hanging="303"/>
      </w:pPr>
      <w:rPr>
        <w:rFonts w:hint="default"/>
        <w:lang w:val="ru-RU" w:eastAsia="en-US" w:bidi="ar-SA"/>
      </w:rPr>
    </w:lvl>
    <w:lvl w:ilvl="3" w:tplc="05F046AE">
      <w:numFmt w:val="bullet"/>
      <w:lvlText w:val="•"/>
      <w:lvlJc w:val="left"/>
      <w:pPr>
        <w:ind w:left="3123" w:hanging="303"/>
      </w:pPr>
      <w:rPr>
        <w:rFonts w:hint="default"/>
        <w:lang w:val="ru-RU" w:eastAsia="en-US" w:bidi="ar-SA"/>
      </w:rPr>
    </w:lvl>
    <w:lvl w:ilvl="4" w:tplc="E90AD160">
      <w:numFmt w:val="bullet"/>
      <w:lvlText w:val="•"/>
      <w:lvlJc w:val="left"/>
      <w:pPr>
        <w:ind w:left="4094" w:hanging="303"/>
      </w:pPr>
      <w:rPr>
        <w:rFonts w:hint="default"/>
        <w:lang w:val="ru-RU" w:eastAsia="en-US" w:bidi="ar-SA"/>
      </w:rPr>
    </w:lvl>
    <w:lvl w:ilvl="5" w:tplc="EB829F56">
      <w:numFmt w:val="bullet"/>
      <w:lvlText w:val="•"/>
      <w:lvlJc w:val="left"/>
      <w:pPr>
        <w:ind w:left="5066" w:hanging="303"/>
      </w:pPr>
      <w:rPr>
        <w:rFonts w:hint="default"/>
        <w:lang w:val="ru-RU" w:eastAsia="en-US" w:bidi="ar-SA"/>
      </w:rPr>
    </w:lvl>
    <w:lvl w:ilvl="6" w:tplc="44BAF38E">
      <w:numFmt w:val="bullet"/>
      <w:lvlText w:val="•"/>
      <w:lvlJc w:val="left"/>
      <w:pPr>
        <w:ind w:left="6038" w:hanging="303"/>
      </w:pPr>
      <w:rPr>
        <w:rFonts w:hint="default"/>
        <w:lang w:val="ru-RU" w:eastAsia="en-US" w:bidi="ar-SA"/>
      </w:rPr>
    </w:lvl>
    <w:lvl w:ilvl="7" w:tplc="1CB24440">
      <w:numFmt w:val="bullet"/>
      <w:lvlText w:val="•"/>
      <w:lvlJc w:val="left"/>
      <w:pPr>
        <w:ind w:left="7009" w:hanging="303"/>
      </w:pPr>
      <w:rPr>
        <w:rFonts w:hint="default"/>
        <w:lang w:val="ru-RU" w:eastAsia="en-US" w:bidi="ar-SA"/>
      </w:rPr>
    </w:lvl>
    <w:lvl w:ilvl="8" w:tplc="9A1C8B84">
      <w:numFmt w:val="bullet"/>
      <w:lvlText w:val="•"/>
      <w:lvlJc w:val="left"/>
      <w:pPr>
        <w:ind w:left="7981" w:hanging="303"/>
      </w:pPr>
      <w:rPr>
        <w:rFonts w:hint="default"/>
        <w:lang w:val="ru-RU" w:eastAsia="en-US" w:bidi="ar-SA"/>
      </w:rPr>
    </w:lvl>
  </w:abstractNum>
  <w:abstractNum w:abstractNumId="6" w15:restartNumberingAfterBreak="0">
    <w:nsid w:val="134D270C"/>
    <w:multiLevelType w:val="hybridMultilevel"/>
    <w:tmpl w:val="E3D88E28"/>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28362D"/>
    <w:multiLevelType w:val="hybridMultilevel"/>
    <w:tmpl w:val="2DDE095A"/>
    <w:lvl w:ilvl="0" w:tplc="23AAA5EC">
      <w:start w:val="1"/>
      <w:numFmt w:val="decimal"/>
      <w:lvlText w:val="%1."/>
      <w:lvlJc w:val="left"/>
      <w:pPr>
        <w:ind w:left="181" w:hanging="280"/>
      </w:pPr>
      <w:rPr>
        <w:rFonts w:ascii="Times New Roman" w:eastAsia="Times New Roman" w:hAnsi="Times New Roman" w:cs="Times New Roman" w:hint="default"/>
        <w:b w:val="0"/>
        <w:bCs w:val="0"/>
        <w:i w:val="0"/>
        <w:iCs w:val="0"/>
        <w:spacing w:val="0"/>
        <w:w w:val="97"/>
        <w:sz w:val="27"/>
        <w:szCs w:val="27"/>
        <w:lang w:val="ru-RU" w:eastAsia="en-US" w:bidi="ar-SA"/>
      </w:rPr>
    </w:lvl>
    <w:lvl w:ilvl="1" w:tplc="000064BE">
      <w:start w:val="1"/>
      <w:numFmt w:val="decimal"/>
      <w:lvlText w:val="%2)"/>
      <w:lvlJc w:val="left"/>
      <w:pPr>
        <w:ind w:left="1185" w:hanging="307"/>
      </w:pPr>
      <w:rPr>
        <w:rFonts w:ascii="Times New Roman" w:eastAsia="Times New Roman" w:hAnsi="Times New Roman" w:cs="Times New Roman" w:hint="default"/>
        <w:b w:val="0"/>
        <w:bCs w:val="0"/>
        <w:i w:val="0"/>
        <w:iCs w:val="0"/>
        <w:spacing w:val="0"/>
        <w:w w:val="101"/>
        <w:sz w:val="27"/>
        <w:szCs w:val="27"/>
        <w:lang w:val="ru-RU" w:eastAsia="en-US" w:bidi="ar-SA"/>
      </w:rPr>
    </w:lvl>
    <w:lvl w:ilvl="2" w:tplc="460EF036">
      <w:numFmt w:val="bullet"/>
      <w:lvlText w:val="•"/>
      <w:lvlJc w:val="left"/>
      <w:pPr>
        <w:ind w:left="2151" w:hanging="307"/>
      </w:pPr>
      <w:rPr>
        <w:rFonts w:hint="default"/>
        <w:lang w:val="ru-RU" w:eastAsia="en-US" w:bidi="ar-SA"/>
      </w:rPr>
    </w:lvl>
    <w:lvl w:ilvl="3" w:tplc="E0D4C71E">
      <w:numFmt w:val="bullet"/>
      <w:lvlText w:val="•"/>
      <w:lvlJc w:val="left"/>
      <w:pPr>
        <w:ind w:left="3123" w:hanging="307"/>
      </w:pPr>
      <w:rPr>
        <w:rFonts w:hint="default"/>
        <w:lang w:val="ru-RU" w:eastAsia="en-US" w:bidi="ar-SA"/>
      </w:rPr>
    </w:lvl>
    <w:lvl w:ilvl="4" w:tplc="66346794">
      <w:numFmt w:val="bullet"/>
      <w:lvlText w:val="•"/>
      <w:lvlJc w:val="left"/>
      <w:pPr>
        <w:ind w:left="4094" w:hanging="307"/>
      </w:pPr>
      <w:rPr>
        <w:rFonts w:hint="default"/>
        <w:lang w:val="ru-RU" w:eastAsia="en-US" w:bidi="ar-SA"/>
      </w:rPr>
    </w:lvl>
    <w:lvl w:ilvl="5" w:tplc="00AE73FE">
      <w:numFmt w:val="bullet"/>
      <w:lvlText w:val="•"/>
      <w:lvlJc w:val="left"/>
      <w:pPr>
        <w:ind w:left="5066" w:hanging="307"/>
      </w:pPr>
      <w:rPr>
        <w:rFonts w:hint="default"/>
        <w:lang w:val="ru-RU" w:eastAsia="en-US" w:bidi="ar-SA"/>
      </w:rPr>
    </w:lvl>
    <w:lvl w:ilvl="6" w:tplc="56C2BE2A">
      <w:numFmt w:val="bullet"/>
      <w:lvlText w:val="•"/>
      <w:lvlJc w:val="left"/>
      <w:pPr>
        <w:ind w:left="6038" w:hanging="307"/>
      </w:pPr>
      <w:rPr>
        <w:rFonts w:hint="default"/>
        <w:lang w:val="ru-RU" w:eastAsia="en-US" w:bidi="ar-SA"/>
      </w:rPr>
    </w:lvl>
    <w:lvl w:ilvl="7" w:tplc="DF28C22E">
      <w:numFmt w:val="bullet"/>
      <w:lvlText w:val="•"/>
      <w:lvlJc w:val="left"/>
      <w:pPr>
        <w:ind w:left="7009" w:hanging="307"/>
      </w:pPr>
      <w:rPr>
        <w:rFonts w:hint="default"/>
        <w:lang w:val="ru-RU" w:eastAsia="en-US" w:bidi="ar-SA"/>
      </w:rPr>
    </w:lvl>
    <w:lvl w:ilvl="8" w:tplc="08B690B0">
      <w:numFmt w:val="bullet"/>
      <w:lvlText w:val="•"/>
      <w:lvlJc w:val="left"/>
      <w:pPr>
        <w:ind w:left="7981" w:hanging="307"/>
      </w:pPr>
      <w:rPr>
        <w:rFonts w:hint="default"/>
        <w:lang w:val="ru-RU" w:eastAsia="en-US" w:bidi="ar-SA"/>
      </w:rPr>
    </w:lvl>
  </w:abstractNum>
  <w:abstractNum w:abstractNumId="8" w15:restartNumberingAfterBreak="0">
    <w:nsid w:val="184D77AF"/>
    <w:multiLevelType w:val="hybridMultilevel"/>
    <w:tmpl w:val="A692DA2E"/>
    <w:lvl w:ilvl="0" w:tplc="9AB47F72">
      <w:start w:val="1"/>
      <w:numFmt w:val="decimal"/>
      <w:lvlText w:val="%1."/>
      <w:lvlJc w:val="left"/>
      <w:pPr>
        <w:ind w:left="166"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DDDE2694">
      <w:numFmt w:val="bullet"/>
      <w:lvlText w:val="•"/>
      <w:lvlJc w:val="left"/>
      <w:pPr>
        <w:ind w:left="1136" w:hanging="279"/>
      </w:pPr>
      <w:rPr>
        <w:rFonts w:hint="default"/>
        <w:lang w:val="ru-RU" w:eastAsia="en-US" w:bidi="ar-SA"/>
      </w:rPr>
    </w:lvl>
    <w:lvl w:ilvl="2" w:tplc="50D0B10C">
      <w:numFmt w:val="bullet"/>
      <w:lvlText w:val="•"/>
      <w:lvlJc w:val="left"/>
      <w:pPr>
        <w:ind w:left="2112" w:hanging="279"/>
      </w:pPr>
      <w:rPr>
        <w:rFonts w:hint="default"/>
        <w:lang w:val="ru-RU" w:eastAsia="en-US" w:bidi="ar-SA"/>
      </w:rPr>
    </w:lvl>
    <w:lvl w:ilvl="3" w:tplc="8A7E92DA">
      <w:numFmt w:val="bullet"/>
      <w:lvlText w:val="•"/>
      <w:lvlJc w:val="left"/>
      <w:pPr>
        <w:ind w:left="3089" w:hanging="279"/>
      </w:pPr>
      <w:rPr>
        <w:rFonts w:hint="default"/>
        <w:lang w:val="ru-RU" w:eastAsia="en-US" w:bidi="ar-SA"/>
      </w:rPr>
    </w:lvl>
    <w:lvl w:ilvl="4" w:tplc="374AA18E">
      <w:numFmt w:val="bullet"/>
      <w:lvlText w:val="•"/>
      <w:lvlJc w:val="left"/>
      <w:pPr>
        <w:ind w:left="4065" w:hanging="279"/>
      </w:pPr>
      <w:rPr>
        <w:rFonts w:hint="default"/>
        <w:lang w:val="ru-RU" w:eastAsia="en-US" w:bidi="ar-SA"/>
      </w:rPr>
    </w:lvl>
    <w:lvl w:ilvl="5" w:tplc="74C63C20">
      <w:numFmt w:val="bullet"/>
      <w:lvlText w:val="•"/>
      <w:lvlJc w:val="left"/>
      <w:pPr>
        <w:ind w:left="5042" w:hanging="279"/>
      </w:pPr>
      <w:rPr>
        <w:rFonts w:hint="default"/>
        <w:lang w:val="ru-RU" w:eastAsia="en-US" w:bidi="ar-SA"/>
      </w:rPr>
    </w:lvl>
    <w:lvl w:ilvl="6" w:tplc="08947B9C">
      <w:numFmt w:val="bullet"/>
      <w:lvlText w:val="•"/>
      <w:lvlJc w:val="left"/>
      <w:pPr>
        <w:ind w:left="6018" w:hanging="279"/>
      </w:pPr>
      <w:rPr>
        <w:rFonts w:hint="default"/>
        <w:lang w:val="ru-RU" w:eastAsia="en-US" w:bidi="ar-SA"/>
      </w:rPr>
    </w:lvl>
    <w:lvl w:ilvl="7" w:tplc="883623E0">
      <w:numFmt w:val="bullet"/>
      <w:lvlText w:val="•"/>
      <w:lvlJc w:val="left"/>
      <w:pPr>
        <w:ind w:left="6995" w:hanging="279"/>
      </w:pPr>
      <w:rPr>
        <w:rFonts w:hint="default"/>
        <w:lang w:val="ru-RU" w:eastAsia="en-US" w:bidi="ar-SA"/>
      </w:rPr>
    </w:lvl>
    <w:lvl w:ilvl="8" w:tplc="933CF9C8">
      <w:numFmt w:val="bullet"/>
      <w:lvlText w:val="•"/>
      <w:lvlJc w:val="left"/>
      <w:pPr>
        <w:ind w:left="7971" w:hanging="279"/>
      </w:pPr>
      <w:rPr>
        <w:rFonts w:hint="default"/>
        <w:lang w:val="ru-RU" w:eastAsia="en-US" w:bidi="ar-SA"/>
      </w:rPr>
    </w:lvl>
  </w:abstractNum>
  <w:abstractNum w:abstractNumId="9" w15:restartNumberingAfterBreak="0">
    <w:nsid w:val="1F9E3419"/>
    <w:multiLevelType w:val="hybridMultilevel"/>
    <w:tmpl w:val="D6FE6378"/>
    <w:lvl w:ilvl="0" w:tplc="74A44AE2">
      <w:start w:val="1"/>
      <w:numFmt w:val="decimal"/>
      <w:lvlText w:val="%1."/>
      <w:lvlJc w:val="left"/>
      <w:pPr>
        <w:ind w:left="163" w:hanging="280"/>
      </w:pPr>
      <w:rPr>
        <w:rFonts w:ascii="Times New Roman" w:eastAsia="Times New Roman" w:hAnsi="Times New Roman" w:cs="Times New Roman" w:hint="default"/>
        <w:b w:val="0"/>
        <w:bCs w:val="0"/>
        <w:i w:val="0"/>
        <w:iCs w:val="0"/>
        <w:spacing w:val="0"/>
        <w:w w:val="97"/>
        <w:sz w:val="27"/>
        <w:szCs w:val="27"/>
        <w:lang w:val="ru-RU" w:eastAsia="en-US" w:bidi="ar-SA"/>
      </w:rPr>
    </w:lvl>
    <w:lvl w:ilvl="1" w:tplc="4BCA15A6">
      <w:start w:val="1"/>
      <w:numFmt w:val="decimal"/>
      <w:lvlText w:val="%2)"/>
      <w:lvlJc w:val="left"/>
      <w:pPr>
        <w:ind w:left="172" w:hanging="303"/>
      </w:pPr>
      <w:rPr>
        <w:rFonts w:ascii="Times New Roman" w:eastAsia="Times New Roman" w:hAnsi="Times New Roman" w:cs="Times New Roman" w:hint="default"/>
        <w:b w:val="0"/>
        <w:bCs w:val="0"/>
        <w:i w:val="0"/>
        <w:iCs w:val="0"/>
        <w:spacing w:val="0"/>
        <w:w w:val="101"/>
        <w:sz w:val="27"/>
        <w:szCs w:val="27"/>
        <w:lang w:val="ru-RU" w:eastAsia="en-US" w:bidi="ar-SA"/>
      </w:rPr>
    </w:lvl>
    <w:lvl w:ilvl="2" w:tplc="06AEA2AA">
      <w:numFmt w:val="bullet"/>
      <w:lvlText w:val="•"/>
      <w:lvlJc w:val="left"/>
      <w:pPr>
        <w:ind w:left="1262" w:hanging="303"/>
      </w:pPr>
      <w:rPr>
        <w:rFonts w:hint="default"/>
        <w:lang w:val="ru-RU" w:eastAsia="en-US" w:bidi="ar-SA"/>
      </w:rPr>
    </w:lvl>
    <w:lvl w:ilvl="3" w:tplc="FA18208E">
      <w:numFmt w:val="bullet"/>
      <w:lvlText w:val="•"/>
      <w:lvlJc w:val="left"/>
      <w:pPr>
        <w:ind w:left="2345" w:hanging="303"/>
      </w:pPr>
      <w:rPr>
        <w:rFonts w:hint="default"/>
        <w:lang w:val="ru-RU" w:eastAsia="en-US" w:bidi="ar-SA"/>
      </w:rPr>
    </w:lvl>
    <w:lvl w:ilvl="4" w:tplc="37D2ECA0">
      <w:numFmt w:val="bullet"/>
      <w:lvlText w:val="•"/>
      <w:lvlJc w:val="left"/>
      <w:pPr>
        <w:ind w:left="3428" w:hanging="303"/>
      </w:pPr>
      <w:rPr>
        <w:rFonts w:hint="default"/>
        <w:lang w:val="ru-RU" w:eastAsia="en-US" w:bidi="ar-SA"/>
      </w:rPr>
    </w:lvl>
    <w:lvl w:ilvl="5" w:tplc="6A800B8C">
      <w:numFmt w:val="bullet"/>
      <w:lvlText w:val="•"/>
      <w:lvlJc w:val="left"/>
      <w:pPr>
        <w:ind w:left="4511" w:hanging="303"/>
      </w:pPr>
      <w:rPr>
        <w:rFonts w:hint="default"/>
        <w:lang w:val="ru-RU" w:eastAsia="en-US" w:bidi="ar-SA"/>
      </w:rPr>
    </w:lvl>
    <w:lvl w:ilvl="6" w:tplc="44A623D2">
      <w:numFmt w:val="bullet"/>
      <w:lvlText w:val="•"/>
      <w:lvlJc w:val="left"/>
      <w:pPr>
        <w:ind w:left="5593" w:hanging="303"/>
      </w:pPr>
      <w:rPr>
        <w:rFonts w:hint="default"/>
        <w:lang w:val="ru-RU" w:eastAsia="en-US" w:bidi="ar-SA"/>
      </w:rPr>
    </w:lvl>
    <w:lvl w:ilvl="7" w:tplc="B53C324A">
      <w:numFmt w:val="bullet"/>
      <w:lvlText w:val="•"/>
      <w:lvlJc w:val="left"/>
      <w:pPr>
        <w:ind w:left="6676" w:hanging="303"/>
      </w:pPr>
      <w:rPr>
        <w:rFonts w:hint="default"/>
        <w:lang w:val="ru-RU" w:eastAsia="en-US" w:bidi="ar-SA"/>
      </w:rPr>
    </w:lvl>
    <w:lvl w:ilvl="8" w:tplc="D1DC8A0E">
      <w:numFmt w:val="bullet"/>
      <w:lvlText w:val="•"/>
      <w:lvlJc w:val="left"/>
      <w:pPr>
        <w:ind w:left="7759" w:hanging="303"/>
      </w:pPr>
      <w:rPr>
        <w:rFonts w:hint="default"/>
        <w:lang w:val="ru-RU" w:eastAsia="en-US" w:bidi="ar-SA"/>
      </w:rPr>
    </w:lvl>
  </w:abstractNum>
  <w:abstractNum w:abstractNumId="10" w15:restartNumberingAfterBreak="0">
    <w:nsid w:val="205C11ED"/>
    <w:multiLevelType w:val="hybridMultilevel"/>
    <w:tmpl w:val="B1DE248E"/>
    <w:lvl w:ilvl="0" w:tplc="B58C3B70">
      <w:start w:val="1"/>
      <w:numFmt w:val="decimal"/>
      <w:lvlText w:val="%1."/>
      <w:lvlJc w:val="left"/>
      <w:pPr>
        <w:ind w:left="155" w:hanging="280"/>
      </w:pPr>
      <w:rPr>
        <w:rFonts w:hint="default"/>
        <w:spacing w:val="0"/>
        <w:w w:val="98"/>
        <w:lang w:val="ru-RU" w:eastAsia="en-US" w:bidi="ar-SA"/>
      </w:rPr>
    </w:lvl>
    <w:lvl w:ilvl="1" w:tplc="95682552">
      <w:numFmt w:val="bullet"/>
      <w:lvlText w:val="•"/>
      <w:lvlJc w:val="left"/>
      <w:pPr>
        <w:ind w:left="1136" w:hanging="280"/>
      </w:pPr>
      <w:rPr>
        <w:rFonts w:hint="default"/>
        <w:lang w:val="ru-RU" w:eastAsia="en-US" w:bidi="ar-SA"/>
      </w:rPr>
    </w:lvl>
    <w:lvl w:ilvl="2" w:tplc="131A4F7E">
      <w:numFmt w:val="bullet"/>
      <w:lvlText w:val="•"/>
      <w:lvlJc w:val="left"/>
      <w:pPr>
        <w:ind w:left="2112" w:hanging="280"/>
      </w:pPr>
      <w:rPr>
        <w:rFonts w:hint="default"/>
        <w:lang w:val="ru-RU" w:eastAsia="en-US" w:bidi="ar-SA"/>
      </w:rPr>
    </w:lvl>
    <w:lvl w:ilvl="3" w:tplc="210E8D1C">
      <w:numFmt w:val="bullet"/>
      <w:lvlText w:val="•"/>
      <w:lvlJc w:val="left"/>
      <w:pPr>
        <w:ind w:left="3089" w:hanging="280"/>
      </w:pPr>
      <w:rPr>
        <w:rFonts w:hint="default"/>
        <w:lang w:val="ru-RU" w:eastAsia="en-US" w:bidi="ar-SA"/>
      </w:rPr>
    </w:lvl>
    <w:lvl w:ilvl="4" w:tplc="E06898EE">
      <w:numFmt w:val="bullet"/>
      <w:lvlText w:val="•"/>
      <w:lvlJc w:val="left"/>
      <w:pPr>
        <w:ind w:left="4065" w:hanging="280"/>
      </w:pPr>
      <w:rPr>
        <w:rFonts w:hint="default"/>
        <w:lang w:val="ru-RU" w:eastAsia="en-US" w:bidi="ar-SA"/>
      </w:rPr>
    </w:lvl>
    <w:lvl w:ilvl="5" w:tplc="79BA5636">
      <w:numFmt w:val="bullet"/>
      <w:lvlText w:val="•"/>
      <w:lvlJc w:val="left"/>
      <w:pPr>
        <w:ind w:left="5042" w:hanging="280"/>
      </w:pPr>
      <w:rPr>
        <w:rFonts w:hint="default"/>
        <w:lang w:val="ru-RU" w:eastAsia="en-US" w:bidi="ar-SA"/>
      </w:rPr>
    </w:lvl>
    <w:lvl w:ilvl="6" w:tplc="E886DF9A">
      <w:numFmt w:val="bullet"/>
      <w:lvlText w:val="•"/>
      <w:lvlJc w:val="left"/>
      <w:pPr>
        <w:ind w:left="6018" w:hanging="280"/>
      </w:pPr>
      <w:rPr>
        <w:rFonts w:hint="default"/>
        <w:lang w:val="ru-RU" w:eastAsia="en-US" w:bidi="ar-SA"/>
      </w:rPr>
    </w:lvl>
    <w:lvl w:ilvl="7" w:tplc="9C8C28B8">
      <w:numFmt w:val="bullet"/>
      <w:lvlText w:val="•"/>
      <w:lvlJc w:val="left"/>
      <w:pPr>
        <w:ind w:left="6995" w:hanging="280"/>
      </w:pPr>
      <w:rPr>
        <w:rFonts w:hint="default"/>
        <w:lang w:val="ru-RU" w:eastAsia="en-US" w:bidi="ar-SA"/>
      </w:rPr>
    </w:lvl>
    <w:lvl w:ilvl="8" w:tplc="5ECC2D78">
      <w:numFmt w:val="bullet"/>
      <w:lvlText w:val="•"/>
      <w:lvlJc w:val="left"/>
      <w:pPr>
        <w:ind w:left="7971" w:hanging="280"/>
      </w:pPr>
      <w:rPr>
        <w:rFonts w:hint="default"/>
        <w:lang w:val="ru-RU" w:eastAsia="en-US" w:bidi="ar-SA"/>
      </w:rPr>
    </w:lvl>
  </w:abstractNum>
  <w:abstractNum w:abstractNumId="11" w15:restartNumberingAfterBreak="0">
    <w:nsid w:val="24C841F5"/>
    <w:multiLevelType w:val="hybridMultilevel"/>
    <w:tmpl w:val="135ABF64"/>
    <w:lvl w:ilvl="0" w:tplc="0419000B">
      <w:start w:val="1"/>
      <w:numFmt w:val="bullet"/>
      <w:lvlText w:val=""/>
      <w:lvlJc w:val="left"/>
      <w:rPr>
        <w:rFonts w:ascii="Wingdings" w:hAnsi="Wingdings" w:hint="default"/>
      </w:rPr>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2" w15:restartNumberingAfterBreak="0">
    <w:nsid w:val="256C6C32"/>
    <w:multiLevelType w:val="hybridMultilevel"/>
    <w:tmpl w:val="8C344866"/>
    <w:lvl w:ilvl="0" w:tplc="FF8AE85A">
      <w:start w:val="1"/>
      <w:numFmt w:val="decimal"/>
      <w:lvlText w:val="%1."/>
      <w:lvlJc w:val="left"/>
      <w:pPr>
        <w:ind w:left="171" w:hanging="280"/>
      </w:pPr>
      <w:rPr>
        <w:rFonts w:hint="default"/>
        <w:color w:val="auto"/>
        <w:spacing w:val="0"/>
        <w:w w:val="94"/>
        <w:lang w:val="ru-RU" w:eastAsia="en-US" w:bidi="ar-SA"/>
      </w:rPr>
    </w:lvl>
    <w:lvl w:ilvl="1" w:tplc="D666C5FE">
      <w:numFmt w:val="bullet"/>
      <w:lvlText w:val="•"/>
      <w:lvlJc w:val="left"/>
      <w:pPr>
        <w:ind w:left="1154" w:hanging="280"/>
      </w:pPr>
      <w:rPr>
        <w:rFonts w:hint="default"/>
        <w:lang w:val="ru-RU" w:eastAsia="en-US" w:bidi="ar-SA"/>
      </w:rPr>
    </w:lvl>
    <w:lvl w:ilvl="2" w:tplc="1758D38A">
      <w:numFmt w:val="bullet"/>
      <w:lvlText w:val="•"/>
      <w:lvlJc w:val="left"/>
      <w:pPr>
        <w:ind w:left="2128" w:hanging="280"/>
      </w:pPr>
      <w:rPr>
        <w:rFonts w:hint="default"/>
        <w:lang w:val="ru-RU" w:eastAsia="en-US" w:bidi="ar-SA"/>
      </w:rPr>
    </w:lvl>
    <w:lvl w:ilvl="3" w:tplc="114E5DC4">
      <w:numFmt w:val="bullet"/>
      <w:lvlText w:val="•"/>
      <w:lvlJc w:val="left"/>
      <w:pPr>
        <w:ind w:left="3103" w:hanging="280"/>
      </w:pPr>
      <w:rPr>
        <w:rFonts w:hint="default"/>
        <w:lang w:val="ru-RU" w:eastAsia="en-US" w:bidi="ar-SA"/>
      </w:rPr>
    </w:lvl>
    <w:lvl w:ilvl="4" w:tplc="A23441DC">
      <w:numFmt w:val="bullet"/>
      <w:lvlText w:val="•"/>
      <w:lvlJc w:val="left"/>
      <w:pPr>
        <w:ind w:left="4077" w:hanging="280"/>
      </w:pPr>
      <w:rPr>
        <w:rFonts w:hint="default"/>
        <w:lang w:val="ru-RU" w:eastAsia="en-US" w:bidi="ar-SA"/>
      </w:rPr>
    </w:lvl>
    <w:lvl w:ilvl="5" w:tplc="250C9C4C">
      <w:numFmt w:val="bullet"/>
      <w:lvlText w:val="•"/>
      <w:lvlJc w:val="left"/>
      <w:pPr>
        <w:ind w:left="5052" w:hanging="280"/>
      </w:pPr>
      <w:rPr>
        <w:rFonts w:hint="default"/>
        <w:lang w:val="ru-RU" w:eastAsia="en-US" w:bidi="ar-SA"/>
      </w:rPr>
    </w:lvl>
    <w:lvl w:ilvl="6" w:tplc="A9722108">
      <w:numFmt w:val="bullet"/>
      <w:lvlText w:val="•"/>
      <w:lvlJc w:val="left"/>
      <w:pPr>
        <w:ind w:left="6026" w:hanging="280"/>
      </w:pPr>
      <w:rPr>
        <w:rFonts w:hint="default"/>
        <w:lang w:val="ru-RU" w:eastAsia="en-US" w:bidi="ar-SA"/>
      </w:rPr>
    </w:lvl>
    <w:lvl w:ilvl="7" w:tplc="B4ACE1BE">
      <w:numFmt w:val="bullet"/>
      <w:lvlText w:val="•"/>
      <w:lvlJc w:val="left"/>
      <w:pPr>
        <w:ind w:left="7001" w:hanging="280"/>
      </w:pPr>
      <w:rPr>
        <w:rFonts w:hint="default"/>
        <w:lang w:val="ru-RU" w:eastAsia="en-US" w:bidi="ar-SA"/>
      </w:rPr>
    </w:lvl>
    <w:lvl w:ilvl="8" w:tplc="D854AFF2">
      <w:numFmt w:val="bullet"/>
      <w:lvlText w:val="•"/>
      <w:lvlJc w:val="left"/>
      <w:pPr>
        <w:ind w:left="7975" w:hanging="280"/>
      </w:pPr>
      <w:rPr>
        <w:rFonts w:hint="default"/>
        <w:lang w:val="ru-RU" w:eastAsia="en-US" w:bidi="ar-SA"/>
      </w:rPr>
    </w:lvl>
  </w:abstractNum>
  <w:abstractNum w:abstractNumId="13" w15:restartNumberingAfterBreak="0">
    <w:nsid w:val="2806309E"/>
    <w:multiLevelType w:val="hybridMultilevel"/>
    <w:tmpl w:val="EF18F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5C02C5"/>
    <w:multiLevelType w:val="hybridMultilevel"/>
    <w:tmpl w:val="B734E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8777A0"/>
    <w:multiLevelType w:val="hybridMultilevel"/>
    <w:tmpl w:val="3370A4E8"/>
    <w:lvl w:ilvl="0" w:tplc="14041E14">
      <w:start w:val="1"/>
      <w:numFmt w:val="decimal"/>
      <w:lvlText w:val="%1."/>
      <w:lvlJc w:val="left"/>
      <w:pPr>
        <w:ind w:left="674" w:hanging="390"/>
      </w:pPr>
      <w:rPr>
        <w:rFonts w:hint="default"/>
        <w:sz w:val="28"/>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16" w15:restartNumberingAfterBreak="0">
    <w:nsid w:val="36FA6657"/>
    <w:multiLevelType w:val="hybridMultilevel"/>
    <w:tmpl w:val="CA14E93E"/>
    <w:lvl w:ilvl="0" w:tplc="9956144A">
      <w:start w:val="1"/>
      <w:numFmt w:val="decimal"/>
      <w:lvlText w:val="%1."/>
      <w:lvlJc w:val="left"/>
      <w:pPr>
        <w:ind w:left="167" w:hanging="272"/>
      </w:pPr>
      <w:rPr>
        <w:rFonts w:ascii="Times New Roman" w:eastAsia="Times New Roman" w:hAnsi="Times New Roman" w:cs="Times New Roman" w:hint="default"/>
        <w:b w:val="0"/>
        <w:bCs w:val="0"/>
        <w:i w:val="0"/>
        <w:iCs w:val="0"/>
        <w:spacing w:val="0"/>
        <w:w w:val="93"/>
        <w:sz w:val="27"/>
        <w:szCs w:val="27"/>
        <w:lang w:val="ru-RU" w:eastAsia="en-US" w:bidi="ar-SA"/>
      </w:rPr>
    </w:lvl>
    <w:lvl w:ilvl="1" w:tplc="DC006818">
      <w:start w:val="1"/>
      <w:numFmt w:val="decimal"/>
      <w:lvlText w:val="%2)"/>
      <w:lvlJc w:val="left"/>
      <w:pPr>
        <w:ind w:left="1174" w:hanging="296"/>
      </w:pPr>
      <w:rPr>
        <w:rFonts w:ascii="Times New Roman" w:eastAsia="Times New Roman" w:hAnsi="Times New Roman" w:cs="Times New Roman" w:hint="default"/>
        <w:b w:val="0"/>
        <w:bCs w:val="0"/>
        <w:i w:val="0"/>
        <w:iCs w:val="0"/>
        <w:spacing w:val="0"/>
        <w:w w:val="97"/>
        <w:sz w:val="27"/>
        <w:szCs w:val="27"/>
        <w:lang w:val="ru-RU" w:eastAsia="en-US" w:bidi="ar-SA"/>
      </w:rPr>
    </w:lvl>
    <w:lvl w:ilvl="2" w:tplc="EF84519C">
      <w:numFmt w:val="bullet"/>
      <w:lvlText w:val="•"/>
      <w:lvlJc w:val="left"/>
      <w:pPr>
        <w:ind w:left="2151" w:hanging="296"/>
      </w:pPr>
      <w:rPr>
        <w:rFonts w:hint="default"/>
        <w:lang w:val="ru-RU" w:eastAsia="en-US" w:bidi="ar-SA"/>
      </w:rPr>
    </w:lvl>
    <w:lvl w:ilvl="3" w:tplc="635E7016">
      <w:numFmt w:val="bullet"/>
      <w:lvlText w:val="•"/>
      <w:lvlJc w:val="left"/>
      <w:pPr>
        <w:ind w:left="3123" w:hanging="296"/>
      </w:pPr>
      <w:rPr>
        <w:rFonts w:hint="default"/>
        <w:lang w:val="ru-RU" w:eastAsia="en-US" w:bidi="ar-SA"/>
      </w:rPr>
    </w:lvl>
    <w:lvl w:ilvl="4" w:tplc="716CB1B4">
      <w:numFmt w:val="bullet"/>
      <w:lvlText w:val="•"/>
      <w:lvlJc w:val="left"/>
      <w:pPr>
        <w:ind w:left="4094" w:hanging="296"/>
      </w:pPr>
      <w:rPr>
        <w:rFonts w:hint="default"/>
        <w:lang w:val="ru-RU" w:eastAsia="en-US" w:bidi="ar-SA"/>
      </w:rPr>
    </w:lvl>
    <w:lvl w:ilvl="5" w:tplc="F10AA7D8">
      <w:numFmt w:val="bullet"/>
      <w:lvlText w:val="•"/>
      <w:lvlJc w:val="left"/>
      <w:pPr>
        <w:ind w:left="5066" w:hanging="296"/>
      </w:pPr>
      <w:rPr>
        <w:rFonts w:hint="default"/>
        <w:lang w:val="ru-RU" w:eastAsia="en-US" w:bidi="ar-SA"/>
      </w:rPr>
    </w:lvl>
    <w:lvl w:ilvl="6" w:tplc="87B229F4">
      <w:numFmt w:val="bullet"/>
      <w:lvlText w:val="•"/>
      <w:lvlJc w:val="left"/>
      <w:pPr>
        <w:ind w:left="6038" w:hanging="296"/>
      </w:pPr>
      <w:rPr>
        <w:rFonts w:hint="default"/>
        <w:lang w:val="ru-RU" w:eastAsia="en-US" w:bidi="ar-SA"/>
      </w:rPr>
    </w:lvl>
    <w:lvl w:ilvl="7" w:tplc="C8224590">
      <w:numFmt w:val="bullet"/>
      <w:lvlText w:val="•"/>
      <w:lvlJc w:val="left"/>
      <w:pPr>
        <w:ind w:left="7009" w:hanging="296"/>
      </w:pPr>
      <w:rPr>
        <w:rFonts w:hint="default"/>
        <w:lang w:val="ru-RU" w:eastAsia="en-US" w:bidi="ar-SA"/>
      </w:rPr>
    </w:lvl>
    <w:lvl w:ilvl="8" w:tplc="1A080CEC">
      <w:numFmt w:val="bullet"/>
      <w:lvlText w:val="•"/>
      <w:lvlJc w:val="left"/>
      <w:pPr>
        <w:ind w:left="7981" w:hanging="296"/>
      </w:pPr>
      <w:rPr>
        <w:rFonts w:hint="default"/>
        <w:lang w:val="ru-RU" w:eastAsia="en-US" w:bidi="ar-SA"/>
      </w:rPr>
    </w:lvl>
  </w:abstractNum>
  <w:abstractNum w:abstractNumId="17" w15:restartNumberingAfterBreak="0">
    <w:nsid w:val="37CD6249"/>
    <w:multiLevelType w:val="hybridMultilevel"/>
    <w:tmpl w:val="B4A0DB88"/>
    <w:lvl w:ilvl="0" w:tplc="AC604A14">
      <w:start w:val="1"/>
      <w:numFmt w:val="decimal"/>
      <w:lvlText w:val="%1."/>
      <w:lvlJc w:val="left"/>
      <w:pPr>
        <w:ind w:left="181" w:hanging="281"/>
      </w:pPr>
      <w:rPr>
        <w:rFonts w:ascii="Times New Roman" w:eastAsia="Times New Roman" w:hAnsi="Times New Roman" w:cs="Times New Roman" w:hint="default"/>
        <w:b w:val="0"/>
        <w:bCs w:val="0"/>
        <w:i w:val="0"/>
        <w:iCs w:val="0"/>
        <w:spacing w:val="0"/>
        <w:w w:val="97"/>
        <w:sz w:val="27"/>
        <w:szCs w:val="27"/>
        <w:lang w:val="ru-RU" w:eastAsia="en-US" w:bidi="ar-SA"/>
      </w:rPr>
    </w:lvl>
    <w:lvl w:ilvl="1" w:tplc="3342BF66">
      <w:start w:val="1"/>
      <w:numFmt w:val="decimal"/>
      <w:lvlText w:val="%2)"/>
      <w:lvlJc w:val="left"/>
      <w:pPr>
        <w:ind w:left="1196" w:hanging="304"/>
      </w:pPr>
      <w:rPr>
        <w:rFonts w:ascii="Times New Roman" w:eastAsia="Times New Roman" w:hAnsi="Times New Roman" w:cs="Times New Roman" w:hint="default"/>
        <w:b w:val="0"/>
        <w:bCs w:val="0"/>
        <w:i w:val="0"/>
        <w:iCs w:val="0"/>
        <w:spacing w:val="0"/>
        <w:w w:val="97"/>
        <w:sz w:val="28"/>
        <w:szCs w:val="28"/>
        <w:lang w:val="ru-RU" w:eastAsia="en-US" w:bidi="ar-SA"/>
      </w:rPr>
    </w:lvl>
    <w:lvl w:ilvl="2" w:tplc="1BE207C0">
      <w:numFmt w:val="bullet"/>
      <w:lvlText w:val="•"/>
      <w:lvlJc w:val="left"/>
      <w:pPr>
        <w:ind w:left="2169" w:hanging="304"/>
      </w:pPr>
      <w:rPr>
        <w:rFonts w:hint="default"/>
        <w:lang w:val="ru-RU" w:eastAsia="en-US" w:bidi="ar-SA"/>
      </w:rPr>
    </w:lvl>
    <w:lvl w:ilvl="3" w:tplc="C32ACF42">
      <w:numFmt w:val="bullet"/>
      <w:lvlText w:val="•"/>
      <w:lvlJc w:val="left"/>
      <w:pPr>
        <w:ind w:left="3138" w:hanging="304"/>
      </w:pPr>
      <w:rPr>
        <w:rFonts w:hint="default"/>
        <w:lang w:val="ru-RU" w:eastAsia="en-US" w:bidi="ar-SA"/>
      </w:rPr>
    </w:lvl>
    <w:lvl w:ilvl="4" w:tplc="B6E2A9DE">
      <w:numFmt w:val="bullet"/>
      <w:lvlText w:val="•"/>
      <w:lvlJc w:val="left"/>
      <w:pPr>
        <w:ind w:left="4108" w:hanging="304"/>
      </w:pPr>
      <w:rPr>
        <w:rFonts w:hint="default"/>
        <w:lang w:val="ru-RU" w:eastAsia="en-US" w:bidi="ar-SA"/>
      </w:rPr>
    </w:lvl>
    <w:lvl w:ilvl="5" w:tplc="5DAAAF54">
      <w:numFmt w:val="bullet"/>
      <w:lvlText w:val="•"/>
      <w:lvlJc w:val="left"/>
      <w:pPr>
        <w:ind w:left="5077" w:hanging="304"/>
      </w:pPr>
      <w:rPr>
        <w:rFonts w:hint="default"/>
        <w:lang w:val="ru-RU" w:eastAsia="en-US" w:bidi="ar-SA"/>
      </w:rPr>
    </w:lvl>
    <w:lvl w:ilvl="6" w:tplc="B7884BB8">
      <w:numFmt w:val="bullet"/>
      <w:lvlText w:val="•"/>
      <w:lvlJc w:val="left"/>
      <w:pPr>
        <w:ind w:left="6047" w:hanging="304"/>
      </w:pPr>
      <w:rPr>
        <w:rFonts w:hint="default"/>
        <w:lang w:val="ru-RU" w:eastAsia="en-US" w:bidi="ar-SA"/>
      </w:rPr>
    </w:lvl>
    <w:lvl w:ilvl="7" w:tplc="5A748714">
      <w:numFmt w:val="bullet"/>
      <w:lvlText w:val="•"/>
      <w:lvlJc w:val="left"/>
      <w:pPr>
        <w:ind w:left="7016" w:hanging="304"/>
      </w:pPr>
      <w:rPr>
        <w:rFonts w:hint="default"/>
        <w:lang w:val="ru-RU" w:eastAsia="en-US" w:bidi="ar-SA"/>
      </w:rPr>
    </w:lvl>
    <w:lvl w:ilvl="8" w:tplc="97426E7C">
      <w:numFmt w:val="bullet"/>
      <w:lvlText w:val="•"/>
      <w:lvlJc w:val="left"/>
      <w:pPr>
        <w:ind w:left="7985" w:hanging="304"/>
      </w:pPr>
      <w:rPr>
        <w:rFonts w:hint="default"/>
        <w:lang w:val="ru-RU" w:eastAsia="en-US" w:bidi="ar-SA"/>
      </w:rPr>
    </w:lvl>
  </w:abstractNum>
  <w:abstractNum w:abstractNumId="18" w15:restartNumberingAfterBreak="0">
    <w:nsid w:val="3EC9636B"/>
    <w:multiLevelType w:val="hybridMultilevel"/>
    <w:tmpl w:val="AB9AC3BC"/>
    <w:lvl w:ilvl="0" w:tplc="87AC542C">
      <w:start w:val="1"/>
      <w:numFmt w:val="decimal"/>
      <w:lvlText w:val="%1."/>
      <w:lvlJc w:val="left"/>
      <w:pPr>
        <w:ind w:left="184" w:hanging="272"/>
      </w:pPr>
      <w:rPr>
        <w:rFonts w:ascii="Times New Roman" w:eastAsia="Times New Roman" w:hAnsi="Times New Roman" w:cs="Times New Roman" w:hint="default"/>
        <w:b w:val="0"/>
        <w:bCs w:val="0"/>
        <w:i w:val="0"/>
        <w:iCs w:val="0"/>
        <w:spacing w:val="0"/>
        <w:w w:val="97"/>
        <w:sz w:val="27"/>
        <w:szCs w:val="27"/>
        <w:lang w:val="ru-RU" w:eastAsia="en-US" w:bidi="ar-SA"/>
      </w:rPr>
    </w:lvl>
    <w:lvl w:ilvl="1" w:tplc="B35AF2C4">
      <w:numFmt w:val="bullet"/>
      <w:lvlText w:val="•"/>
      <w:lvlJc w:val="left"/>
      <w:pPr>
        <w:ind w:left="1154" w:hanging="272"/>
      </w:pPr>
      <w:rPr>
        <w:rFonts w:hint="default"/>
        <w:lang w:val="ru-RU" w:eastAsia="en-US" w:bidi="ar-SA"/>
      </w:rPr>
    </w:lvl>
    <w:lvl w:ilvl="2" w:tplc="F752D0E0">
      <w:numFmt w:val="bullet"/>
      <w:lvlText w:val="•"/>
      <w:lvlJc w:val="left"/>
      <w:pPr>
        <w:ind w:left="2128" w:hanging="272"/>
      </w:pPr>
      <w:rPr>
        <w:rFonts w:hint="default"/>
        <w:lang w:val="ru-RU" w:eastAsia="en-US" w:bidi="ar-SA"/>
      </w:rPr>
    </w:lvl>
    <w:lvl w:ilvl="3" w:tplc="ADBA62E0">
      <w:numFmt w:val="bullet"/>
      <w:lvlText w:val="•"/>
      <w:lvlJc w:val="left"/>
      <w:pPr>
        <w:ind w:left="3103" w:hanging="272"/>
      </w:pPr>
      <w:rPr>
        <w:rFonts w:hint="default"/>
        <w:lang w:val="ru-RU" w:eastAsia="en-US" w:bidi="ar-SA"/>
      </w:rPr>
    </w:lvl>
    <w:lvl w:ilvl="4" w:tplc="AEFECC22">
      <w:numFmt w:val="bullet"/>
      <w:lvlText w:val="•"/>
      <w:lvlJc w:val="left"/>
      <w:pPr>
        <w:ind w:left="4077" w:hanging="272"/>
      </w:pPr>
      <w:rPr>
        <w:rFonts w:hint="default"/>
        <w:lang w:val="ru-RU" w:eastAsia="en-US" w:bidi="ar-SA"/>
      </w:rPr>
    </w:lvl>
    <w:lvl w:ilvl="5" w:tplc="C9D0BF60">
      <w:numFmt w:val="bullet"/>
      <w:lvlText w:val="•"/>
      <w:lvlJc w:val="left"/>
      <w:pPr>
        <w:ind w:left="5052" w:hanging="272"/>
      </w:pPr>
      <w:rPr>
        <w:rFonts w:hint="default"/>
        <w:lang w:val="ru-RU" w:eastAsia="en-US" w:bidi="ar-SA"/>
      </w:rPr>
    </w:lvl>
    <w:lvl w:ilvl="6" w:tplc="7820FB02">
      <w:numFmt w:val="bullet"/>
      <w:lvlText w:val="•"/>
      <w:lvlJc w:val="left"/>
      <w:pPr>
        <w:ind w:left="6026" w:hanging="272"/>
      </w:pPr>
      <w:rPr>
        <w:rFonts w:hint="default"/>
        <w:lang w:val="ru-RU" w:eastAsia="en-US" w:bidi="ar-SA"/>
      </w:rPr>
    </w:lvl>
    <w:lvl w:ilvl="7" w:tplc="4244B8A2">
      <w:numFmt w:val="bullet"/>
      <w:lvlText w:val="•"/>
      <w:lvlJc w:val="left"/>
      <w:pPr>
        <w:ind w:left="7001" w:hanging="272"/>
      </w:pPr>
      <w:rPr>
        <w:rFonts w:hint="default"/>
        <w:lang w:val="ru-RU" w:eastAsia="en-US" w:bidi="ar-SA"/>
      </w:rPr>
    </w:lvl>
    <w:lvl w:ilvl="8" w:tplc="C31C8BA2">
      <w:numFmt w:val="bullet"/>
      <w:lvlText w:val="•"/>
      <w:lvlJc w:val="left"/>
      <w:pPr>
        <w:ind w:left="7975" w:hanging="272"/>
      </w:pPr>
      <w:rPr>
        <w:rFonts w:hint="default"/>
        <w:lang w:val="ru-RU" w:eastAsia="en-US" w:bidi="ar-SA"/>
      </w:rPr>
    </w:lvl>
  </w:abstractNum>
  <w:abstractNum w:abstractNumId="19" w15:restartNumberingAfterBreak="0">
    <w:nsid w:val="3ECE1BC5"/>
    <w:multiLevelType w:val="hybridMultilevel"/>
    <w:tmpl w:val="F440ECE4"/>
    <w:lvl w:ilvl="0" w:tplc="9BFEDF70">
      <w:start w:val="1"/>
      <w:numFmt w:val="decimal"/>
      <w:lvlText w:val="%1)"/>
      <w:lvlJc w:val="left"/>
      <w:pPr>
        <w:ind w:left="172" w:hanging="296"/>
      </w:pPr>
      <w:rPr>
        <w:rFonts w:ascii="Times New Roman" w:eastAsia="Times New Roman" w:hAnsi="Times New Roman" w:cs="Times New Roman" w:hint="default"/>
        <w:b w:val="0"/>
        <w:bCs w:val="0"/>
        <w:i w:val="0"/>
        <w:iCs w:val="0"/>
        <w:spacing w:val="0"/>
        <w:w w:val="101"/>
        <w:sz w:val="27"/>
        <w:szCs w:val="27"/>
        <w:lang w:val="ru-RU" w:eastAsia="en-US" w:bidi="ar-SA"/>
      </w:rPr>
    </w:lvl>
    <w:lvl w:ilvl="1" w:tplc="906AB2EE">
      <w:numFmt w:val="bullet"/>
      <w:lvlText w:val="•"/>
      <w:lvlJc w:val="left"/>
      <w:pPr>
        <w:ind w:left="1154" w:hanging="296"/>
      </w:pPr>
      <w:rPr>
        <w:rFonts w:hint="default"/>
        <w:lang w:val="ru-RU" w:eastAsia="en-US" w:bidi="ar-SA"/>
      </w:rPr>
    </w:lvl>
    <w:lvl w:ilvl="2" w:tplc="C7A0E276">
      <w:numFmt w:val="bullet"/>
      <w:lvlText w:val="•"/>
      <w:lvlJc w:val="left"/>
      <w:pPr>
        <w:ind w:left="2128" w:hanging="296"/>
      </w:pPr>
      <w:rPr>
        <w:rFonts w:hint="default"/>
        <w:lang w:val="ru-RU" w:eastAsia="en-US" w:bidi="ar-SA"/>
      </w:rPr>
    </w:lvl>
    <w:lvl w:ilvl="3" w:tplc="4E742984">
      <w:numFmt w:val="bullet"/>
      <w:lvlText w:val="•"/>
      <w:lvlJc w:val="left"/>
      <w:pPr>
        <w:ind w:left="3103" w:hanging="296"/>
      </w:pPr>
      <w:rPr>
        <w:rFonts w:hint="default"/>
        <w:lang w:val="ru-RU" w:eastAsia="en-US" w:bidi="ar-SA"/>
      </w:rPr>
    </w:lvl>
    <w:lvl w:ilvl="4" w:tplc="266A311A">
      <w:numFmt w:val="bullet"/>
      <w:lvlText w:val="•"/>
      <w:lvlJc w:val="left"/>
      <w:pPr>
        <w:ind w:left="4077" w:hanging="296"/>
      </w:pPr>
      <w:rPr>
        <w:rFonts w:hint="default"/>
        <w:lang w:val="ru-RU" w:eastAsia="en-US" w:bidi="ar-SA"/>
      </w:rPr>
    </w:lvl>
    <w:lvl w:ilvl="5" w:tplc="379A55DA">
      <w:numFmt w:val="bullet"/>
      <w:lvlText w:val="•"/>
      <w:lvlJc w:val="left"/>
      <w:pPr>
        <w:ind w:left="5052" w:hanging="296"/>
      </w:pPr>
      <w:rPr>
        <w:rFonts w:hint="default"/>
        <w:lang w:val="ru-RU" w:eastAsia="en-US" w:bidi="ar-SA"/>
      </w:rPr>
    </w:lvl>
    <w:lvl w:ilvl="6" w:tplc="2334D04E">
      <w:numFmt w:val="bullet"/>
      <w:lvlText w:val="•"/>
      <w:lvlJc w:val="left"/>
      <w:pPr>
        <w:ind w:left="6026" w:hanging="296"/>
      </w:pPr>
      <w:rPr>
        <w:rFonts w:hint="default"/>
        <w:lang w:val="ru-RU" w:eastAsia="en-US" w:bidi="ar-SA"/>
      </w:rPr>
    </w:lvl>
    <w:lvl w:ilvl="7" w:tplc="BEEE2E44">
      <w:numFmt w:val="bullet"/>
      <w:lvlText w:val="•"/>
      <w:lvlJc w:val="left"/>
      <w:pPr>
        <w:ind w:left="7001" w:hanging="296"/>
      </w:pPr>
      <w:rPr>
        <w:rFonts w:hint="default"/>
        <w:lang w:val="ru-RU" w:eastAsia="en-US" w:bidi="ar-SA"/>
      </w:rPr>
    </w:lvl>
    <w:lvl w:ilvl="8" w:tplc="38C09128">
      <w:numFmt w:val="bullet"/>
      <w:lvlText w:val="•"/>
      <w:lvlJc w:val="left"/>
      <w:pPr>
        <w:ind w:left="7975" w:hanging="296"/>
      </w:pPr>
      <w:rPr>
        <w:rFonts w:hint="default"/>
        <w:lang w:val="ru-RU" w:eastAsia="en-US" w:bidi="ar-SA"/>
      </w:rPr>
    </w:lvl>
  </w:abstractNum>
  <w:abstractNum w:abstractNumId="20" w15:restartNumberingAfterBreak="0">
    <w:nsid w:val="3FB12540"/>
    <w:multiLevelType w:val="multilevel"/>
    <w:tmpl w:val="3FB12540"/>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3FE16A3A"/>
    <w:multiLevelType w:val="hybridMultilevel"/>
    <w:tmpl w:val="705A9D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4FD6168"/>
    <w:multiLevelType w:val="hybridMultilevel"/>
    <w:tmpl w:val="3250937C"/>
    <w:lvl w:ilvl="0" w:tplc="7F009598">
      <w:start w:val="1"/>
      <w:numFmt w:val="decimal"/>
      <w:lvlText w:val="%1."/>
      <w:lvlJc w:val="left"/>
      <w:pPr>
        <w:ind w:left="165"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6BE23EDE">
      <w:numFmt w:val="bullet"/>
      <w:lvlText w:val="•"/>
      <w:lvlJc w:val="left"/>
      <w:pPr>
        <w:ind w:left="1136" w:hanging="279"/>
      </w:pPr>
      <w:rPr>
        <w:rFonts w:hint="default"/>
        <w:lang w:val="ru-RU" w:eastAsia="en-US" w:bidi="ar-SA"/>
      </w:rPr>
    </w:lvl>
    <w:lvl w:ilvl="2" w:tplc="1BECAE8C">
      <w:numFmt w:val="bullet"/>
      <w:lvlText w:val="•"/>
      <w:lvlJc w:val="left"/>
      <w:pPr>
        <w:ind w:left="2112" w:hanging="279"/>
      </w:pPr>
      <w:rPr>
        <w:rFonts w:hint="default"/>
        <w:lang w:val="ru-RU" w:eastAsia="en-US" w:bidi="ar-SA"/>
      </w:rPr>
    </w:lvl>
    <w:lvl w:ilvl="3" w:tplc="A2422694">
      <w:numFmt w:val="bullet"/>
      <w:lvlText w:val="•"/>
      <w:lvlJc w:val="left"/>
      <w:pPr>
        <w:ind w:left="3089" w:hanging="279"/>
      </w:pPr>
      <w:rPr>
        <w:rFonts w:hint="default"/>
        <w:lang w:val="ru-RU" w:eastAsia="en-US" w:bidi="ar-SA"/>
      </w:rPr>
    </w:lvl>
    <w:lvl w:ilvl="4" w:tplc="6F08147A">
      <w:numFmt w:val="bullet"/>
      <w:lvlText w:val="•"/>
      <w:lvlJc w:val="left"/>
      <w:pPr>
        <w:ind w:left="4065" w:hanging="279"/>
      </w:pPr>
      <w:rPr>
        <w:rFonts w:hint="default"/>
        <w:lang w:val="ru-RU" w:eastAsia="en-US" w:bidi="ar-SA"/>
      </w:rPr>
    </w:lvl>
    <w:lvl w:ilvl="5" w:tplc="D040DA74">
      <w:numFmt w:val="bullet"/>
      <w:lvlText w:val="•"/>
      <w:lvlJc w:val="left"/>
      <w:pPr>
        <w:ind w:left="5042" w:hanging="279"/>
      </w:pPr>
      <w:rPr>
        <w:rFonts w:hint="default"/>
        <w:lang w:val="ru-RU" w:eastAsia="en-US" w:bidi="ar-SA"/>
      </w:rPr>
    </w:lvl>
    <w:lvl w:ilvl="6" w:tplc="1032CB50">
      <w:numFmt w:val="bullet"/>
      <w:lvlText w:val="•"/>
      <w:lvlJc w:val="left"/>
      <w:pPr>
        <w:ind w:left="6018" w:hanging="279"/>
      </w:pPr>
      <w:rPr>
        <w:rFonts w:hint="default"/>
        <w:lang w:val="ru-RU" w:eastAsia="en-US" w:bidi="ar-SA"/>
      </w:rPr>
    </w:lvl>
    <w:lvl w:ilvl="7" w:tplc="58008410">
      <w:numFmt w:val="bullet"/>
      <w:lvlText w:val="•"/>
      <w:lvlJc w:val="left"/>
      <w:pPr>
        <w:ind w:left="6995" w:hanging="279"/>
      </w:pPr>
      <w:rPr>
        <w:rFonts w:hint="default"/>
        <w:lang w:val="ru-RU" w:eastAsia="en-US" w:bidi="ar-SA"/>
      </w:rPr>
    </w:lvl>
    <w:lvl w:ilvl="8" w:tplc="D92E69A6">
      <w:numFmt w:val="bullet"/>
      <w:lvlText w:val="•"/>
      <w:lvlJc w:val="left"/>
      <w:pPr>
        <w:ind w:left="7971" w:hanging="279"/>
      </w:pPr>
      <w:rPr>
        <w:rFonts w:hint="default"/>
        <w:lang w:val="ru-RU" w:eastAsia="en-US" w:bidi="ar-SA"/>
      </w:rPr>
    </w:lvl>
  </w:abstractNum>
  <w:abstractNum w:abstractNumId="23" w15:restartNumberingAfterBreak="0">
    <w:nsid w:val="4651538C"/>
    <w:multiLevelType w:val="hybridMultilevel"/>
    <w:tmpl w:val="D786C3BC"/>
    <w:lvl w:ilvl="0" w:tplc="9280A184">
      <w:start w:val="1"/>
      <w:numFmt w:val="decimal"/>
      <w:lvlText w:val="%1."/>
      <w:lvlJc w:val="left"/>
      <w:pPr>
        <w:ind w:left="181" w:hanging="279"/>
      </w:pPr>
      <w:rPr>
        <w:rFonts w:hint="default"/>
        <w:spacing w:val="0"/>
        <w:w w:val="102"/>
        <w:lang w:val="ru-RU" w:eastAsia="en-US" w:bidi="ar-SA"/>
      </w:rPr>
    </w:lvl>
    <w:lvl w:ilvl="1" w:tplc="ED6CE62C">
      <w:start w:val="1"/>
      <w:numFmt w:val="decimal"/>
      <w:lvlText w:val="%2)"/>
      <w:lvlJc w:val="left"/>
      <w:pPr>
        <w:ind w:left="171" w:hanging="303"/>
      </w:pPr>
      <w:rPr>
        <w:rFonts w:hint="default"/>
        <w:spacing w:val="0"/>
        <w:w w:val="101"/>
        <w:lang w:val="ru-RU" w:eastAsia="en-US" w:bidi="ar-SA"/>
      </w:rPr>
    </w:lvl>
    <w:lvl w:ilvl="2" w:tplc="B6BA6CD4">
      <w:numFmt w:val="bullet"/>
      <w:lvlText w:val="•"/>
      <w:lvlJc w:val="left"/>
      <w:pPr>
        <w:ind w:left="2128" w:hanging="303"/>
      </w:pPr>
      <w:rPr>
        <w:rFonts w:hint="default"/>
        <w:lang w:val="ru-RU" w:eastAsia="en-US" w:bidi="ar-SA"/>
      </w:rPr>
    </w:lvl>
    <w:lvl w:ilvl="3" w:tplc="76C4B09E">
      <w:numFmt w:val="bullet"/>
      <w:lvlText w:val="•"/>
      <w:lvlJc w:val="left"/>
      <w:pPr>
        <w:ind w:left="3103" w:hanging="303"/>
      </w:pPr>
      <w:rPr>
        <w:rFonts w:hint="default"/>
        <w:lang w:val="ru-RU" w:eastAsia="en-US" w:bidi="ar-SA"/>
      </w:rPr>
    </w:lvl>
    <w:lvl w:ilvl="4" w:tplc="2D9E7410">
      <w:numFmt w:val="bullet"/>
      <w:lvlText w:val="•"/>
      <w:lvlJc w:val="left"/>
      <w:pPr>
        <w:ind w:left="4077" w:hanging="303"/>
      </w:pPr>
      <w:rPr>
        <w:rFonts w:hint="default"/>
        <w:lang w:val="ru-RU" w:eastAsia="en-US" w:bidi="ar-SA"/>
      </w:rPr>
    </w:lvl>
    <w:lvl w:ilvl="5" w:tplc="29EEE806">
      <w:numFmt w:val="bullet"/>
      <w:lvlText w:val="•"/>
      <w:lvlJc w:val="left"/>
      <w:pPr>
        <w:ind w:left="5052" w:hanging="303"/>
      </w:pPr>
      <w:rPr>
        <w:rFonts w:hint="default"/>
        <w:lang w:val="ru-RU" w:eastAsia="en-US" w:bidi="ar-SA"/>
      </w:rPr>
    </w:lvl>
    <w:lvl w:ilvl="6" w:tplc="C0CE4192">
      <w:numFmt w:val="bullet"/>
      <w:lvlText w:val="•"/>
      <w:lvlJc w:val="left"/>
      <w:pPr>
        <w:ind w:left="6026" w:hanging="303"/>
      </w:pPr>
      <w:rPr>
        <w:rFonts w:hint="default"/>
        <w:lang w:val="ru-RU" w:eastAsia="en-US" w:bidi="ar-SA"/>
      </w:rPr>
    </w:lvl>
    <w:lvl w:ilvl="7" w:tplc="071C2F3A">
      <w:numFmt w:val="bullet"/>
      <w:lvlText w:val="•"/>
      <w:lvlJc w:val="left"/>
      <w:pPr>
        <w:ind w:left="7001" w:hanging="303"/>
      </w:pPr>
      <w:rPr>
        <w:rFonts w:hint="default"/>
        <w:lang w:val="ru-RU" w:eastAsia="en-US" w:bidi="ar-SA"/>
      </w:rPr>
    </w:lvl>
    <w:lvl w:ilvl="8" w:tplc="38FED120">
      <w:numFmt w:val="bullet"/>
      <w:lvlText w:val="•"/>
      <w:lvlJc w:val="left"/>
      <w:pPr>
        <w:ind w:left="7975" w:hanging="303"/>
      </w:pPr>
      <w:rPr>
        <w:rFonts w:hint="default"/>
        <w:lang w:val="ru-RU" w:eastAsia="en-US" w:bidi="ar-SA"/>
      </w:rPr>
    </w:lvl>
  </w:abstractNum>
  <w:abstractNum w:abstractNumId="24" w15:restartNumberingAfterBreak="0">
    <w:nsid w:val="4C354FEC"/>
    <w:multiLevelType w:val="multilevel"/>
    <w:tmpl w:val="C2A83FAA"/>
    <w:styleLink w:val="WW8Num5"/>
    <w:lvl w:ilvl="0">
      <w:start w:val="1"/>
      <w:numFmt w:val="decimal"/>
      <w:lvlText w:val="%1)"/>
      <w:lvlJc w:val="left"/>
      <w:rPr>
        <w:color w:val="000000"/>
        <w:sz w:val="28"/>
        <w:szCs w:val="2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4D557409"/>
    <w:multiLevelType w:val="hybridMultilevel"/>
    <w:tmpl w:val="9DA07D98"/>
    <w:lvl w:ilvl="0" w:tplc="CB366592">
      <w:start w:val="1"/>
      <w:numFmt w:val="decimal"/>
      <w:lvlText w:val="%1."/>
      <w:lvlJc w:val="left"/>
      <w:pPr>
        <w:ind w:left="173" w:hanging="271"/>
      </w:pPr>
      <w:rPr>
        <w:rFonts w:ascii="Times New Roman" w:eastAsia="Times New Roman" w:hAnsi="Times New Roman" w:cs="Times New Roman" w:hint="default"/>
        <w:b w:val="0"/>
        <w:bCs w:val="0"/>
        <w:i w:val="0"/>
        <w:iCs w:val="0"/>
        <w:spacing w:val="0"/>
        <w:w w:val="97"/>
        <w:sz w:val="27"/>
        <w:szCs w:val="27"/>
        <w:lang w:val="ru-RU" w:eastAsia="en-US" w:bidi="ar-SA"/>
      </w:rPr>
    </w:lvl>
    <w:lvl w:ilvl="1" w:tplc="009231E4">
      <w:start w:val="1"/>
      <w:numFmt w:val="decimal"/>
      <w:lvlText w:val="%2)"/>
      <w:lvlJc w:val="left"/>
      <w:pPr>
        <w:ind w:left="170" w:hanging="299"/>
      </w:pPr>
      <w:rPr>
        <w:rFonts w:ascii="Times New Roman" w:eastAsia="Times New Roman" w:hAnsi="Times New Roman" w:cs="Times New Roman" w:hint="default"/>
        <w:b w:val="0"/>
        <w:bCs w:val="0"/>
        <w:i w:val="0"/>
        <w:iCs w:val="0"/>
        <w:spacing w:val="0"/>
        <w:w w:val="105"/>
        <w:sz w:val="27"/>
        <w:szCs w:val="27"/>
        <w:lang w:val="ru-RU" w:eastAsia="en-US" w:bidi="ar-SA"/>
      </w:rPr>
    </w:lvl>
    <w:lvl w:ilvl="2" w:tplc="55F86032">
      <w:numFmt w:val="bullet"/>
      <w:lvlText w:val="•"/>
      <w:lvlJc w:val="left"/>
      <w:pPr>
        <w:ind w:left="2128" w:hanging="299"/>
      </w:pPr>
      <w:rPr>
        <w:rFonts w:hint="default"/>
        <w:lang w:val="ru-RU" w:eastAsia="en-US" w:bidi="ar-SA"/>
      </w:rPr>
    </w:lvl>
    <w:lvl w:ilvl="3" w:tplc="FD6803DE">
      <w:numFmt w:val="bullet"/>
      <w:lvlText w:val="•"/>
      <w:lvlJc w:val="left"/>
      <w:pPr>
        <w:ind w:left="3103" w:hanging="299"/>
      </w:pPr>
      <w:rPr>
        <w:rFonts w:hint="default"/>
        <w:lang w:val="ru-RU" w:eastAsia="en-US" w:bidi="ar-SA"/>
      </w:rPr>
    </w:lvl>
    <w:lvl w:ilvl="4" w:tplc="9C920A9E">
      <w:numFmt w:val="bullet"/>
      <w:lvlText w:val="•"/>
      <w:lvlJc w:val="left"/>
      <w:pPr>
        <w:ind w:left="4077" w:hanging="299"/>
      </w:pPr>
      <w:rPr>
        <w:rFonts w:hint="default"/>
        <w:lang w:val="ru-RU" w:eastAsia="en-US" w:bidi="ar-SA"/>
      </w:rPr>
    </w:lvl>
    <w:lvl w:ilvl="5" w:tplc="D2521430">
      <w:numFmt w:val="bullet"/>
      <w:lvlText w:val="•"/>
      <w:lvlJc w:val="left"/>
      <w:pPr>
        <w:ind w:left="5052" w:hanging="299"/>
      </w:pPr>
      <w:rPr>
        <w:rFonts w:hint="default"/>
        <w:lang w:val="ru-RU" w:eastAsia="en-US" w:bidi="ar-SA"/>
      </w:rPr>
    </w:lvl>
    <w:lvl w:ilvl="6" w:tplc="B38EE20C">
      <w:numFmt w:val="bullet"/>
      <w:lvlText w:val="•"/>
      <w:lvlJc w:val="left"/>
      <w:pPr>
        <w:ind w:left="6026" w:hanging="299"/>
      </w:pPr>
      <w:rPr>
        <w:rFonts w:hint="default"/>
        <w:lang w:val="ru-RU" w:eastAsia="en-US" w:bidi="ar-SA"/>
      </w:rPr>
    </w:lvl>
    <w:lvl w:ilvl="7" w:tplc="7D9E7568">
      <w:numFmt w:val="bullet"/>
      <w:lvlText w:val="•"/>
      <w:lvlJc w:val="left"/>
      <w:pPr>
        <w:ind w:left="7001" w:hanging="299"/>
      </w:pPr>
      <w:rPr>
        <w:rFonts w:hint="default"/>
        <w:lang w:val="ru-RU" w:eastAsia="en-US" w:bidi="ar-SA"/>
      </w:rPr>
    </w:lvl>
    <w:lvl w:ilvl="8" w:tplc="7A22DC8C">
      <w:numFmt w:val="bullet"/>
      <w:lvlText w:val="•"/>
      <w:lvlJc w:val="left"/>
      <w:pPr>
        <w:ind w:left="7975" w:hanging="299"/>
      </w:pPr>
      <w:rPr>
        <w:rFonts w:hint="default"/>
        <w:lang w:val="ru-RU" w:eastAsia="en-US" w:bidi="ar-SA"/>
      </w:rPr>
    </w:lvl>
  </w:abstractNum>
  <w:abstractNum w:abstractNumId="26" w15:restartNumberingAfterBreak="0">
    <w:nsid w:val="50D411E5"/>
    <w:multiLevelType w:val="hybridMultilevel"/>
    <w:tmpl w:val="74EAAE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3ED6DF3"/>
    <w:multiLevelType w:val="hybridMultilevel"/>
    <w:tmpl w:val="957C21B8"/>
    <w:lvl w:ilvl="0" w:tplc="FCDE64E8">
      <w:start w:val="1"/>
      <w:numFmt w:val="decimal"/>
      <w:lvlText w:val="%1."/>
      <w:lvlJc w:val="left"/>
      <w:pPr>
        <w:ind w:left="167"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B7AE27F4">
      <w:start w:val="1"/>
      <w:numFmt w:val="decimal"/>
      <w:lvlText w:val="%2)"/>
      <w:lvlJc w:val="left"/>
      <w:pPr>
        <w:ind w:left="1181" w:hanging="310"/>
      </w:pPr>
      <w:rPr>
        <w:rFonts w:ascii="Times New Roman" w:eastAsia="Times New Roman" w:hAnsi="Times New Roman" w:cs="Times New Roman" w:hint="default"/>
        <w:b w:val="0"/>
        <w:bCs w:val="0"/>
        <w:i w:val="0"/>
        <w:iCs w:val="0"/>
        <w:spacing w:val="0"/>
        <w:w w:val="101"/>
        <w:sz w:val="27"/>
        <w:szCs w:val="27"/>
        <w:lang w:val="ru-RU" w:eastAsia="en-US" w:bidi="ar-SA"/>
      </w:rPr>
    </w:lvl>
    <w:lvl w:ilvl="2" w:tplc="241A7D14">
      <w:numFmt w:val="bullet"/>
      <w:lvlText w:val="•"/>
      <w:lvlJc w:val="left"/>
      <w:pPr>
        <w:ind w:left="2151" w:hanging="310"/>
      </w:pPr>
      <w:rPr>
        <w:rFonts w:hint="default"/>
        <w:lang w:val="ru-RU" w:eastAsia="en-US" w:bidi="ar-SA"/>
      </w:rPr>
    </w:lvl>
    <w:lvl w:ilvl="3" w:tplc="F2F8C1A6">
      <w:numFmt w:val="bullet"/>
      <w:lvlText w:val="•"/>
      <w:lvlJc w:val="left"/>
      <w:pPr>
        <w:ind w:left="3123" w:hanging="310"/>
      </w:pPr>
      <w:rPr>
        <w:rFonts w:hint="default"/>
        <w:lang w:val="ru-RU" w:eastAsia="en-US" w:bidi="ar-SA"/>
      </w:rPr>
    </w:lvl>
    <w:lvl w:ilvl="4" w:tplc="7654F866">
      <w:numFmt w:val="bullet"/>
      <w:lvlText w:val="•"/>
      <w:lvlJc w:val="left"/>
      <w:pPr>
        <w:ind w:left="4094" w:hanging="310"/>
      </w:pPr>
      <w:rPr>
        <w:rFonts w:hint="default"/>
        <w:lang w:val="ru-RU" w:eastAsia="en-US" w:bidi="ar-SA"/>
      </w:rPr>
    </w:lvl>
    <w:lvl w:ilvl="5" w:tplc="09401EC6">
      <w:numFmt w:val="bullet"/>
      <w:lvlText w:val="•"/>
      <w:lvlJc w:val="left"/>
      <w:pPr>
        <w:ind w:left="5066" w:hanging="310"/>
      </w:pPr>
      <w:rPr>
        <w:rFonts w:hint="default"/>
        <w:lang w:val="ru-RU" w:eastAsia="en-US" w:bidi="ar-SA"/>
      </w:rPr>
    </w:lvl>
    <w:lvl w:ilvl="6" w:tplc="D36214DC">
      <w:numFmt w:val="bullet"/>
      <w:lvlText w:val="•"/>
      <w:lvlJc w:val="left"/>
      <w:pPr>
        <w:ind w:left="6038" w:hanging="310"/>
      </w:pPr>
      <w:rPr>
        <w:rFonts w:hint="default"/>
        <w:lang w:val="ru-RU" w:eastAsia="en-US" w:bidi="ar-SA"/>
      </w:rPr>
    </w:lvl>
    <w:lvl w:ilvl="7" w:tplc="C2DAD9BA">
      <w:numFmt w:val="bullet"/>
      <w:lvlText w:val="•"/>
      <w:lvlJc w:val="left"/>
      <w:pPr>
        <w:ind w:left="7009" w:hanging="310"/>
      </w:pPr>
      <w:rPr>
        <w:rFonts w:hint="default"/>
        <w:lang w:val="ru-RU" w:eastAsia="en-US" w:bidi="ar-SA"/>
      </w:rPr>
    </w:lvl>
    <w:lvl w:ilvl="8" w:tplc="70A0321A">
      <w:numFmt w:val="bullet"/>
      <w:lvlText w:val="•"/>
      <w:lvlJc w:val="left"/>
      <w:pPr>
        <w:ind w:left="7981" w:hanging="310"/>
      </w:pPr>
      <w:rPr>
        <w:rFonts w:hint="default"/>
        <w:lang w:val="ru-RU" w:eastAsia="en-US" w:bidi="ar-SA"/>
      </w:rPr>
    </w:lvl>
  </w:abstractNum>
  <w:abstractNum w:abstractNumId="28" w15:restartNumberingAfterBreak="0">
    <w:nsid w:val="541D1C4D"/>
    <w:multiLevelType w:val="hybridMultilevel"/>
    <w:tmpl w:val="DBC0F8EA"/>
    <w:lvl w:ilvl="0" w:tplc="C3A4EFA8">
      <w:start w:val="1"/>
      <w:numFmt w:val="decimal"/>
      <w:lvlText w:val="%1."/>
      <w:lvlJc w:val="left"/>
      <w:pPr>
        <w:ind w:left="184" w:hanging="279"/>
      </w:pPr>
      <w:rPr>
        <w:rFonts w:ascii="Times New Roman" w:eastAsia="Times New Roman" w:hAnsi="Times New Roman" w:cs="Times New Roman" w:hint="default"/>
        <w:b w:val="0"/>
        <w:bCs w:val="0"/>
        <w:i w:val="0"/>
        <w:iCs w:val="0"/>
        <w:spacing w:val="0"/>
        <w:w w:val="97"/>
        <w:sz w:val="27"/>
        <w:szCs w:val="27"/>
        <w:lang w:val="ru-RU" w:eastAsia="en-US" w:bidi="ar-SA"/>
      </w:rPr>
    </w:lvl>
    <w:lvl w:ilvl="1" w:tplc="BAC0DDDA">
      <w:numFmt w:val="bullet"/>
      <w:lvlText w:val="•"/>
      <w:lvlJc w:val="left"/>
      <w:pPr>
        <w:ind w:left="1154" w:hanging="279"/>
      </w:pPr>
      <w:rPr>
        <w:rFonts w:hint="default"/>
        <w:lang w:val="ru-RU" w:eastAsia="en-US" w:bidi="ar-SA"/>
      </w:rPr>
    </w:lvl>
    <w:lvl w:ilvl="2" w:tplc="83EA49E0">
      <w:numFmt w:val="bullet"/>
      <w:lvlText w:val="•"/>
      <w:lvlJc w:val="left"/>
      <w:pPr>
        <w:ind w:left="2128" w:hanging="279"/>
      </w:pPr>
      <w:rPr>
        <w:rFonts w:hint="default"/>
        <w:lang w:val="ru-RU" w:eastAsia="en-US" w:bidi="ar-SA"/>
      </w:rPr>
    </w:lvl>
    <w:lvl w:ilvl="3" w:tplc="933272EA">
      <w:numFmt w:val="bullet"/>
      <w:lvlText w:val="•"/>
      <w:lvlJc w:val="left"/>
      <w:pPr>
        <w:ind w:left="3103" w:hanging="279"/>
      </w:pPr>
      <w:rPr>
        <w:rFonts w:hint="default"/>
        <w:lang w:val="ru-RU" w:eastAsia="en-US" w:bidi="ar-SA"/>
      </w:rPr>
    </w:lvl>
    <w:lvl w:ilvl="4" w:tplc="022A42E0">
      <w:numFmt w:val="bullet"/>
      <w:lvlText w:val="•"/>
      <w:lvlJc w:val="left"/>
      <w:pPr>
        <w:ind w:left="4077" w:hanging="279"/>
      </w:pPr>
      <w:rPr>
        <w:rFonts w:hint="default"/>
        <w:lang w:val="ru-RU" w:eastAsia="en-US" w:bidi="ar-SA"/>
      </w:rPr>
    </w:lvl>
    <w:lvl w:ilvl="5" w:tplc="17322486">
      <w:numFmt w:val="bullet"/>
      <w:lvlText w:val="•"/>
      <w:lvlJc w:val="left"/>
      <w:pPr>
        <w:ind w:left="5052" w:hanging="279"/>
      </w:pPr>
      <w:rPr>
        <w:rFonts w:hint="default"/>
        <w:lang w:val="ru-RU" w:eastAsia="en-US" w:bidi="ar-SA"/>
      </w:rPr>
    </w:lvl>
    <w:lvl w:ilvl="6" w:tplc="6CE4E3DC">
      <w:numFmt w:val="bullet"/>
      <w:lvlText w:val="•"/>
      <w:lvlJc w:val="left"/>
      <w:pPr>
        <w:ind w:left="6026" w:hanging="279"/>
      </w:pPr>
      <w:rPr>
        <w:rFonts w:hint="default"/>
        <w:lang w:val="ru-RU" w:eastAsia="en-US" w:bidi="ar-SA"/>
      </w:rPr>
    </w:lvl>
    <w:lvl w:ilvl="7" w:tplc="094E46E8">
      <w:numFmt w:val="bullet"/>
      <w:lvlText w:val="•"/>
      <w:lvlJc w:val="left"/>
      <w:pPr>
        <w:ind w:left="7001" w:hanging="279"/>
      </w:pPr>
      <w:rPr>
        <w:rFonts w:hint="default"/>
        <w:lang w:val="ru-RU" w:eastAsia="en-US" w:bidi="ar-SA"/>
      </w:rPr>
    </w:lvl>
    <w:lvl w:ilvl="8" w:tplc="C7DCBB6A">
      <w:numFmt w:val="bullet"/>
      <w:lvlText w:val="•"/>
      <w:lvlJc w:val="left"/>
      <w:pPr>
        <w:ind w:left="7975" w:hanging="279"/>
      </w:pPr>
      <w:rPr>
        <w:rFonts w:hint="default"/>
        <w:lang w:val="ru-RU" w:eastAsia="en-US" w:bidi="ar-SA"/>
      </w:rPr>
    </w:lvl>
  </w:abstractNum>
  <w:abstractNum w:abstractNumId="29" w15:restartNumberingAfterBreak="0">
    <w:nsid w:val="571C05F1"/>
    <w:multiLevelType w:val="hybridMultilevel"/>
    <w:tmpl w:val="4D507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F721B8"/>
    <w:multiLevelType w:val="multilevel"/>
    <w:tmpl w:val="59F721B8"/>
    <w:lvl w:ilvl="0">
      <w:start w:val="1"/>
      <w:numFmt w:val="decimal"/>
      <w:lvlText w:val="%1)"/>
      <w:lvlJc w:val="left"/>
      <w:pPr>
        <w:ind w:left="1527" w:hanging="9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5D2A5C4B"/>
    <w:multiLevelType w:val="hybridMultilevel"/>
    <w:tmpl w:val="B6E4C9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FFC0923"/>
    <w:multiLevelType w:val="hybridMultilevel"/>
    <w:tmpl w:val="6A268D28"/>
    <w:lvl w:ilvl="0" w:tplc="0419000F">
      <w:start w:val="1"/>
      <w:numFmt w:val="decimal"/>
      <w:lvlText w:val="%1."/>
      <w:lvlJc w:val="left"/>
      <w:pPr>
        <w:ind w:left="1922" w:hanging="360"/>
      </w:pPr>
    </w:lvl>
    <w:lvl w:ilvl="1" w:tplc="04190019" w:tentative="1">
      <w:start w:val="1"/>
      <w:numFmt w:val="lowerLetter"/>
      <w:lvlText w:val="%2."/>
      <w:lvlJc w:val="left"/>
      <w:pPr>
        <w:ind w:left="2642" w:hanging="360"/>
      </w:pPr>
    </w:lvl>
    <w:lvl w:ilvl="2" w:tplc="0419001B" w:tentative="1">
      <w:start w:val="1"/>
      <w:numFmt w:val="lowerRoman"/>
      <w:lvlText w:val="%3."/>
      <w:lvlJc w:val="right"/>
      <w:pPr>
        <w:ind w:left="3362" w:hanging="180"/>
      </w:pPr>
    </w:lvl>
    <w:lvl w:ilvl="3" w:tplc="0419000F" w:tentative="1">
      <w:start w:val="1"/>
      <w:numFmt w:val="decimal"/>
      <w:lvlText w:val="%4."/>
      <w:lvlJc w:val="left"/>
      <w:pPr>
        <w:ind w:left="4082" w:hanging="360"/>
      </w:pPr>
    </w:lvl>
    <w:lvl w:ilvl="4" w:tplc="04190019" w:tentative="1">
      <w:start w:val="1"/>
      <w:numFmt w:val="lowerLetter"/>
      <w:lvlText w:val="%5."/>
      <w:lvlJc w:val="left"/>
      <w:pPr>
        <w:ind w:left="4802" w:hanging="360"/>
      </w:pPr>
    </w:lvl>
    <w:lvl w:ilvl="5" w:tplc="0419001B" w:tentative="1">
      <w:start w:val="1"/>
      <w:numFmt w:val="lowerRoman"/>
      <w:lvlText w:val="%6."/>
      <w:lvlJc w:val="right"/>
      <w:pPr>
        <w:ind w:left="5522" w:hanging="180"/>
      </w:pPr>
    </w:lvl>
    <w:lvl w:ilvl="6" w:tplc="0419000F" w:tentative="1">
      <w:start w:val="1"/>
      <w:numFmt w:val="decimal"/>
      <w:lvlText w:val="%7."/>
      <w:lvlJc w:val="left"/>
      <w:pPr>
        <w:ind w:left="6242" w:hanging="360"/>
      </w:pPr>
    </w:lvl>
    <w:lvl w:ilvl="7" w:tplc="04190019" w:tentative="1">
      <w:start w:val="1"/>
      <w:numFmt w:val="lowerLetter"/>
      <w:lvlText w:val="%8."/>
      <w:lvlJc w:val="left"/>
      <w:pPr>
        <w:ind w:left="6962" w:hanging="360"/>
      </w:pPr>
    </w:lvl>
    <w:lvl w:ilvl="8" w:tplc="0419001B" w:tentative="1">
      <w:start w:val="1"/>
      <w:numFmt w:val="lowerRoman"/>
      <w:lvlText w:val="%9."/>
      <w:lvlJc w:val="right"/>
      <w:pPr>
        <w:ind w:left="7682" w:hanging="180"/>
      </w:pPr>
    </w:lvl>
  </w:abstractNum>
  <w:abstractNum w:abstractNumId="33" w15:restartNumberingAfterBreak="0">
    <w:nsid w:val="61204871"/>
    <w:multiLevelType w:val="multilevel"/>
    <w:tmpl w:val="61204871"/>
    <w:lvl w:ilvl="0">
      <w:start w:val="1"/>
      <w:numFmt w:val="decimal"/>
      <w:lvlText w:val="%1)"/>
      <w:lvlJc w:val="left"/>
      <w:pPr>
        <w:ind w:left="11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4" w15:restartNumberingAfterBreak="0">
    <w:nsid w:val="61525754"/>
    <w:multiLevelType w:val="hybridMultilevel"/>
    <w:tmpl w:val="28222674"/>
    <w:lvl w:ilvl="0" w:tplc="0419000B">
      <w:start w:val="1"/>
      <w:numFmt w:val="bullet"/>
      <w:lvlText w:val=""/>
      <w:lvlJc w:val="left"/>
      <w:pPr>
        <w:ind w:left="206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6B86478F"/>
    <w:multiLevelType w:val="hybridMultilevel"/>
    <w:tmpl w:val="A6FA4D86"/>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C9721CA"/>
    <w:multiLevelType w:val="hybridMultilevel"/>
    <w:tmpl w:val="01321D7C"/>
    <w:lvl w:ilvl="0" w:tplc="882A51C4">
      <w:start w:val="1"/>
      <w:numFmt w:val="decimal"/>
      <w:lvlText w:val="%1."/>
      <w:lvlJc w:val="left"/>
      <w:pPr>
        <w:ind w:left="181" w:hanging="257"/>
      </w:pPr>
      <w:rPr>
        <w:rFonts w:ascii="Times New Roman" w:eastAsia="Times New Roman" w:hAnsi="Times New Roman" w:cs="Times New Roman" w:hint="default"/>
        <w:b w:val="0"/>
        <w:bCs w:val="0"/>
        <w:i w:val="0"/>
        <w:iCs w:val="0"/>
        <w:spacing w:val="0"/>
        <w:w w:val="97"/>
        <w:sz w:val="27"/>
        <w:szCs w:val="27"/>
        <w:lang w:val="ru-RU" w:eastAsia="en-US" w:bidi="ar-SA"/>
      </w:rPr>
    </w:lvl>
    <w:lvl w:ilvl="1" w:tplc="592A1B02">
      <w:start w:val="1"/>
      <w:numFmt w:val="decimal"/>
      <w:lvlText w:val="%2)"/>
      <w:lvlJc w:val="left"/>
      <w:pPr>
        <w:ind w:left="1199" w:hanging="308"/>
      </w:pPr>
      <w:rPr>
        <w:rFonts w:hint="default"/>
        <w:spacing w:val="0"/>
        <w:w w:val="97"/>
        <w:lang w:val="ru-RU" w:eastAsia="en-US" w:bidi="ar-SA"/>
      </w:rPr>
    </w:lvl>
    <w:lvl w:ilvl="2" w:tplc="6AF6CD34">
      <w:numFmt w:val="bullet"/>
      <w:lvlText w:val="•"/>
      <w:lvlJc w:val="left"/>
      <w:pPr>
        <w:ind w:left="2169" w:hanging="308"/>
      </w:pPr>
      <w:rPr>
        <w:rFonts w:hint="default"/>
        <w:lang w:val="ru-RU" w:eastAsia="en-US" w:bidi="ar-SA"/>
      </w:rPr>
    </w:lvl>
    <w:lvl w:ilvl="3" w:tplc="E9C4B4E0">
      <w:numFmt w:val="bullet"/>
      <w:lvlText w:val="•"/>
      <w:lvlJc w:val="left"/>
      <w:pPr>
        <w:ind w:left="3138" w:hanging="308"/>
      </w:pPr>
      <w:rPr>
        <w:rFonts w:hint="default"/>
        <w:lang w:val="ru-RU" w:eastAsia="en-US" w:bidi="ar-SA"/>
      </w:rPr>
    </w:lvl>
    <w:lvl w:ilvl="4" w:tplc="98104948">
      <w:numFmt w:val="bullet"/>
      <w:lvlText w:val="•"/>
      <w:lvlJc w:val="left"/>
      <w:pPr>
        <w:ind w:left="4108" w:hanging="308"/>
      </w:pPr>
      <w:rPr>
        <w:rFonts w:hint="default"/>
        <w:lang w:val="ru-RU" w:eastAsia="en-US" w:bidi="ar-SA"/>
      </w:rPr>
    </w:lvl>
    <w:lvl w:ilvl="5" w:tplc="A128FD02">
      <w:numFmt w:val="bullet"/>
      <w:lvlText w:val="•"/>
      <w:lvlJc w:val="left"/>
      <w:pPr>
        <w:ind w:left="5077" w:hanging="308"/>
      </w:pPr>
      <w:rPr>
        <w:rFonts w:hint="default"/>
        <w:lang w:val="ru-RU" w:eastAsia="en-US" w:bidi="ar-SA"/>
      </w:rPr>
    </w:lvl>
    <w:lvl w:ilvl="6" w:tplc="C31E0862">
      <w:numFmt w:val="bullet"/>
      <w:lvlText w:val="•"/>
      <w:lvlJc w:val="left"/>
      <w:pPr>
        <w:ind w:left="6047" w:hanging="308"/>
      </w:pPr>
      <w:rPr>
        <w:rFonts w:hint="default"/>
        <w:lang w:val="ru-RU" w:eastAsia="en-US" w:bidi="ar-SA"/>
      </w:rPr>
    </w:lvl>
    <w:lvl w:ilvl="7" w:tplc="08BA346A">
      <w:numFmt w:val="bullet"/>
      <w:lvlText w:val="•"/>
      <w:lvlJc w:val="left"/>
      <w:pPr>
        <w:ind w:left="7016" w:hanging="308"/>
      </w:pPr>
      <w:rPr>
        <w:rFonts w:hint="default"/>
        <w:lang w:val="ru-RU" w:eastAsia="en-US" w:bidi="ar-SA"/>
      </w:rPr>
    </w:lvl>
    <w:lvl w:ilvl="8" w:tplc="51E638F6">
      <w:numFmt w:val="bullet"/>
      <w:lvlText w:val="•"/>
      <w:lvlJc w:val="left"/>
      <w:pPr>
        <w:ind w:left="7985" w:hanging="308"/>
      </w:pPr>
      <w:rPr>
        <w:rFonts w:hint="default"/>
        <w:lang w:val="ru-RU" w:eastAsia="en-US" w:bidi="ar-SA"/>
      </w:rPr>
    </w:lvl>
  </w:abstractNum>
  <w:abstractNum w:abstractNumId="37" w15:restartNumberingAfterBreak="0">
    <w:nsid w:val="6DB87296"/>
    <w:multiLevelType w:val="hybridMultilevel"/>
    <w:tmpl w:val="0D26E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445632"/>
    <w:multiLevelType w:val="hybridMultilevel"/>
    <w:tmpl w:val="19960AB8"/>
    <w:lvl w:ilvl="0" w:tplc="959AB1C0">
      <w:start w:val="1"/>
      <w:numFmt w:val="decimal"/>
      <w:lvlText w:val="%1."/>
      <w:lvlJc w:val="left"/>
      <w:pPr>
        <w:ind w:left="178" w:hanging="271"/>
      </w:pPr>
      <w:rPr>
        <w:rFonts w:ascii="Times New Roman" w:eastAsia="Times New Roman" w:hAnsi="Times New Roman" w:cs="Times New Roman" w:hint="default"/>
        <w:b w:val="0"/>
        <w:bCs w:val="0"/>
        <w:i w:val="0"/>
        <w:iCs w:val="0"/>
        <w:spacing w:val="0"/>
        <w:w w:val="97"/>
        <w:sz w:val="27"/>
        <w:szCs w:val="27"/>
        <w:lang w:val="ru-RU" w:eastAsia="en-US" w:bidi="ar-SA"/>
      </w:rPr>
    </w:lvl>
    <w:lvl w:ilvl="1" w:tplc="9C4EE70A">
      <w:numFmt w:val="bullet"/>
      <w:lvlText w:val="•"/>
      <w:lvlJc w:val="left"/>
      <w:pPr>
        <w:ind w:left="1154" w:hanging="271"/>
      </w:pPr>
      <w:rPr>
        <w:rFonts w:hint="default"/>
        <w:lang w:val="ru-RU" w:eastAsia="en-US" w:bidi="ar-SA"/>
      </w:rPr>
    </w:lvl>
    <w:lvl w:ilvl="2" w:tplc="0A6C4540">
      <w:numFmt w:val="bullet"/>
      <w:lvlText w:val="•"/>
      <w:lvlJc w:val="left"/>
      <w:pPr>
        <w:ind w:left="2128" w:hanging="271"/>
      </w:pPr>
      <w:rPr>
        <w:rFonts w:hint="default"/>
        <w:lang w:val="ru-RU" w:eastAsia="en-US" w:bidi="ar-SA"/>
      </w:rPr>
    </w:lvl>
    <w:lvl w:ilvl="3" w:tplc="0150A836">
      <w:numFmt w:val="bullet"/>
      <w:lvlText w:val="•"/>
      <w:lvlJc w:val="left"/>
      <w:pPr>
        <w:ind w:left="3103" w:hanging="271"/>
      </w:pPr>
      <w:rPr>
        <w:rFonts w:hint="default"/>
        <w:lang w:val="ru-RU" w:eastAsia="en-US" w:bidi="ar-SA"/>
      </w:rPr>
    </w:lvl>
    <w:lvl w:ilvl="4" w:tplc="984AE500">
      <w:numFmt w:val="bullet"/>
      <w:lvlText w:val="•"/>
      <w:lvlJc w:val="left"/>
      <w:pPr>
        <w:ind w:left="4077" w:hanging="271"/>
      </w:pPr>
      <w:rPr>
        <w:rFonts w:hint="default"/>
        <w:lang w:val="ru-RU" w:eastAsia="en-US" w:bidi="ar-SA"/>
      </w:rPr>
    </w:lvl>
    <w:lvl w:ilvl="5" w:tplc="E6F28504">
      <w:numFmt w:val="bullet"/>
      <w:lvlText w:val="•"/>
      <w:lvlJc w:val="left"/>
      <w:pPr>
        <w:ind w:left="5052" w:hanging="271"/>
      </w:pPr>
      <w:rPr>
        <w:rFonts w:hint="default"/>
        <w:lang w:val="ru-RU" w:eastAsia="en-US" w:bidi="ar-SA"/>
      </w:rPr>
    </w:lvl>
    <w:lvl w:ilvl="6" w:tplc="76004EDC">
      <w:numFmt w:val="bullet"/>
      <w:lvlText w:val="•"/>
      <w:lvlJc w:val="left"/>
      <w:pPr>
        <w:ind w:left="6026" w:hanging="271"/>
      </w:pPr>
      <w:rPr>
        <w:rFonts w:hint="default"/>
        <w:lang w:val="ru-RU" w:eastAsia="en-US" w:bidi="ar-SA"/>
      </w:rPr>
    </w:lvl>
    <w:lvl w:ilvl="7" w:tplc="B088FC8E">
      <w:numFmt w:val="bullet"/>
      <w:lvlText w:val="•"/>
      <w:lvlJc w:val="left"/>
      <w:pPr>
        <w:ind w:left="7001" w:hanging="271"/>
      </w:pPr>
      <w:rPr>
        <w:rFonts w:hint="default"/>
        <w:lang w:val="ru-RU" w:eastAsia="en-US" w:bidi="ar-SA"/>
      </w:rPr>
    </w:lvl>
    <w:lvl w:ilvl="8" w:tplc="68642074">
      <w:numFmt w:val="bullet"/>
      <w:lvlText w:val="•"/>
      <w:lvlJc w:val="left"/>
      <w:pPr>
        <w:ind w:left="7975" w:hanging="271"/>
      </w:pPr>
      <w:rPr>
        <w:rFonts w:hint="default"/>
        <w:lang w:val="ru-RU" w:eastAsia="en-US" w:bidi="ar-SA"/>
      </w:rPr>
    </w:lvl>
  </w:abstractNum>
  <w:abstractNum w:abstractNumId="39" w15:restartNumberingAfterBreak="0">
    <w:nsid w:val="6FA27011"/>
    <w:multiLevelType w:val="multilevel"/>
    <w:tmpl w:val="6FA27011"/>
    <w:lvl w:ilvl="0">
      <w:start w:val="1"/>
      <w:numFmt w:val="decimal"/>
      <w:lvlText w:val="%1)"/>
      <w:lvlJc w:val="left"/>
      <w:pPr>
        <w:ind w:left="1122"/>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1">
      <w:start w:val="1"/>
      <w:numFmt w:val="lowerLetter"/>
      <w:lvlText w:val="%2"/>
      <w:lvlJc w:val="left"/>
      <w:pPr>
        <w:ind w:left="181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2">
      <w:start w:val="1"/>
      <w:numFmt w:val="lowerRoman"/>
      <w:lvlText w:val="%3"/>
      <w:lvlJc w:val="left"/>
      <w:pPr>
        <w:ind w:left="253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3">
      <w:start w:val="1"/>
      <w:numFmt w:val="decimal"/>
      <w:lvlText w:val="%4"/>
      <w:lvlJc w:val="left"/>
      <w:pPr>
        <w:ind w:left="325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4">
      <w:start w:val="1"/>
      <w:numFmt w:val="lowerLetter"/>
      <w:lvlText w:val="%5"/>
      <w:lvlJc w:val="left"/>
      <w:pPr>
        <w:ind w:left="397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5">
      <w:start w:val="1"/>
      <w:numFmt w:val="lowerRoman"/>
      <w:lvlText w:val="%6"/>
      <w:lvlJc w:val="left"/>
      <w:pPr>
        <w:ind w:left="469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6">
      <w:start w:val="1"/>
      <w:numFmt w:val="decimal"/>
      <w:lvlText w:val="%7"/>
      <w:lvlJc w:val="left"/>
      <w:pPr>
        <w:ind w:left="541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7">
      <w:start w:val="1"/>
      <w:numFmt w:val="lowerLetter"/>
      <w:lvlText w:val="%8"/>
      <w:lvlJc w:val="left"/>
      <w:pPr>
        <w:ind w:left="613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8">
      <w:start w:val="1"/>
      <w:numFmt w:val="lowerRoman"/>
      <w:lvlText w:val="%9"/>
      <w:lvlJc w:val="left"/>
      <w:pPr>
        <w:ind w:left="685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abstractNum>
  <w:abstractNum w:abstractNumId="40" w15:restartNumberingAfterBreak="0">
    <w:nsid w:val="70803484"/>
    <w:multiLevelType w:val="hybridMultilevel"/>
    <w:tmpl w:val="C8AAC2D2"/>
    <w:lvl w:ilvl="0" w:tplc="7008413C">
      <w:start w:val="1"/>
      <w:numFmt w:val="decimal"/>
      <w:lvlText w:val="%1."/>
      <w:lvlJc w:val="left"/>
      <w:pPr>
        <w:ind w:left="172" w:hanging="266"/>
      </w:pPr>
      <w:rPr>
        <w:rFonts w:ascii="Times New Roman" w:eastAsia="Times New Roman" w:hAnsi="Times New Roman" w:cs="Times New Roman" w:hint="default"/>
        <w:b w:val="0"/>
        <w:bCs w:val="0"/>
        <w:i w:val="0"/>
        <w:iCs w:val="0"/>
        <w:spacing w:val="0"/>
        <w:w w:val="97"/>
        <w:sz w:val="27"/>
        <w:szCs w:val="27"/>
        <w:lang w:val="ru-RU" w:eastAsia="en-US" w:bidi="ar-SA"/>
      </w:rPr>
    </w:lvl>
    <w:lvl w:ilvl="1" w:tplc="FD74E7B4">
      <w:numFmt w:val="bullet"/>
      <w:lvlText w:val="•"/>
      <w:lvlJc w:val="left"/>
      <w:pPr>
        <w:ind w:left="1154" w:hanging="266"/>
      </w:pPr>
      <w:rPr>
        <w:rFonts w:hint="default"/>
        <w:lang w:val="ru-RU" w:eastAsia="en-US" w:bidi="ar-SA"/>
      </w:rPr>
    </w:lvl>
    <w:lvl w:ilvl="2" w:tplc="63E01764">
      <w:numFmt w:val="bullet"/>
      <w:lvlText w:val="•"/>
      <w:lvlJc w:val="left"/>
      <w:pPr>
        <w:ind w:left="2128" w:hanging="266"/>
      </w:pPr>
      <w:rPr>
        <w:rFonts w:hint="default"/>
        <w:lang w:val="ru-RU" w:eastAsia="en-US" w:bidi="ar-SA"/>
      </w:rPr>
    </w:lvl>
    <w:lvl w:ilvl="3" w:tplc="CDC82376">
      <w:numFmt w:val="bullet"/>
      <w:lvlText w:val="•"/>
      <w:lvlJc w:val="left"/>
      <w:pPr>
        <w:ind w:left="3103" w:hanging="266"/>
      </w:pPr>
      <w:rPr>
        <w:rFonts w:hint="default"/>
        <w:lang w:val="ru-RU" w:eastAsia="en-US" w:bidi="ar-SA"/>
      </w:rPr>
    </w:lvl>
    <w:lvl w:ilvl="4" w:tplc="BD143B0C">
      <w:numFmt w:val="bullet"/>
      <w:lvlText w:val="•"/>
      <w:lvlJc w:val="left"/>
      <w:pPr>
        <w:ind w:left="4077" w:hanging="266"/>
      </w:pPr>
      <w:rPr>
        <w:rFonts w:hint="default"/>
        <w:lang w:val="ru-RU" w:eastAsia="en-US" w:bidi="ar-SA"/>
      </w:rPr>
    </w:lvl>
    <w:lvl w:ilvl="5" w:tplc="C882D99A">
      <w:numFmt w:val="bullet"/>
      <w:lvlText w:val="•"/>
      <w:lvlJc w:val="left"/>
      <w:pPr>
        <w:ind w:left="5052" w:hanging="266"/>
      </w:pPr>
      <w:rPr>
        <w:rFonts w:hint="default"/>
        <w:lang w:val="ru-RU" w:eastAsia="en-US" w:bidi="ar-SA"/>
      </w:rPr>
    </w:lvl>
    <w:lvl w:ilvl="6" w:tplc="AA147380">
      <w:numFmt w:val="bullet"/>
      <w:lvlText w:val="•"/>
      <w:lvlJc w:val="left"/>
      <w:pPr>
        <w:ind w:left="6026" w:hanging="266"/>
      </w:pPr>
      <w:rPr>
        <w:rFonts w:hint="default"/>
        <w:lang w:val="ru-RU" w:eastAsia="en-US" w:bidi="ar-SA"/>
      </w:rPr>
    </w:lvl>
    <w:lvl w:ilvl="7" w:tplc="6F520C6A">
      <w:numFmt w:val="bullet"/>
      <w:lvlText w:val="•"/>
      <w:lvlJc w:val="left"/>
      <w:pPr>
        <w:ind w:left="7001" w:hanging="266"/>
      </w:pPr>
      <w:rPr>
        <w:rFonts w:hint="default"/>
        <w:lang w:val="ru-RU" w:eastAsia="en-US" w:bidi="ar-SA"/>
      </w:rPr>
    </w:lvl>
    <w:lvl w:ilvl="8" w:tplc="C29432AA">
      <w:numFmt w:val="bullet"/>
      <w:lvlText w:val="•"/>
      <w:lvlJc w:val="left"/>
      <w:pPr>
        <w:ind w:left="7975" w:hanging="266"/>
      </w:pPr>
      <w:rPr>
        <w:rFonts w:hint="default"/>
        <w:lang w:val="ru-RU" w:eastAsia="en-US" w:bidi="ar-SA"/>
      </w:rPr>
    </w:lvl>
  </w:abstractNum>
  <w:abstractNum w:abstractNumId="41" w15:restartNumberingAfterBreak="0">
    <w:nsid w:val="7D690314"/>
    <w:multiLevelType w:val="hybridMultilevel"/>
    <w:tmpl w:val="EA7AF782"/>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553934185">
    <w:abstractNumId w:val="24"/>
  </w:num>
  <w:num w:numId="2" w16cid:durableId="78455650">
    <w:abstractNumId w:val="37"/>
  </w:num>
  <w:num w:numId="3" w16cid:durableId="21238426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216304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7602496">
    <w:abstractNumId w:val="29"/>
  </w:num>
  <w:num w:numId="6" w16cid:durableId="6500607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8640790">
    <w:abstractNumId w:val="10"/>
  </w:num>
  <w:num w:numId="8" w16cid:durableId="135148753">
    <w:abstractNumId w:val="40"/>
  </w:num>
  <w:num w:numId="9" w16cid:durableId="926769807">
    <w:abstractNumId w:val="3"/>
  </w:num>
  <w:num w:numId="10" w16cid:durableId="1185053989">
    <w:abstractNumId w:val="9"/>
  </w:num>
  <w:num w:numId="11" w16cid:durableId="595408262">
    <w:abstractNumId w:val="27"/>
  </w:num>
  <w:num w:numId="12" w16cid:durableId="1142498373">
    <w:abstractNumId w:val="18"/>
  </w:num>
  <w:num w:numId="13" w16cid:durableId="1607157562">
    <w:abstractNumId w:val="16"/>
  </w:num>
  <w:num w:numId="14" w16cid:durableId="1446268915">
    <w:abstractNumId w:val="5"/>
  </w:num>
  <w:num w:numId="15" w16cid:durableId="1101603697">
    <w:abstractNumId w:val="36"/>
  </w:num>
  <w:num w:numId="16" w16cid:durableId="1726444322">
    <w:abstractNumId w:val="25"/>
  </w:num>
  <w:num w:numId="17" w16cid:durableId="1175805179">
    <w:abstractNumId w:val="22"/>
  </w:num>
  <w:num w:numId="18" w16cid:durableId="1165977497">
    <w:abstractNumId w:val="19"/>
  </w:num>
  <w:num w:numId="19" w16cid:durableId="1430080830">
    <w:abstractNumId w:val="7"/>
  </w:num>
  <w:num w:numId="20" w16cid:durableId="1831947106">
    <w:abstractNumId w:val="8"/>
  </w:num>
  <w:num w:numId="21" w16cid:durableId="99376728">
    <w:abstractNumId w:val="1"/>
  </w:num>
  <w:num w:numId="22" w16cid:durableId="747653798">
    <w:abstractNumId w:val="28"/>
  </w:num>
  <w:num w:numId="23" w16cid:durableId="1478034180">
    <w:abstractNumId w:val="17"/>
  </w:num>
  <w:num w:numId="24" w16cid:durableId="1962220178">
    <w:abstractNumId w:val="4"/>
  </w:num>
  <w:num w:numId="25" w16cid:durableId="1268736760">
    <w:abstractNumId w:val="38"/>
  </w:num>
  <w:num w:numId="26" w16cid:durableId="300965423">
    <w:abstractNumId w:val="12"/>
  </w:num>
  <w:num w:numId="27" w16cid:durableId="58480083">
    <w:abstractNumId w:val="23"/>
  </w:num>
  <w:num w:numId="28" w16cid:durableId="2097553239">
    <w:abstractNumId w:val="15"/>
  </w:num>
  <w:num w:numId="29" w16cid:durableId="103232104">
    <w:abstractNumId w:val="30"/>
  </w:num>
  <w:num w:numId="30" w16cid:durableId="789669053">
    <w:abstractNumId w:val="33"/>
  </w:num>
  <w:num w:numId="31" w16cid:durableId="242305422">
    <w:abstractNumId w:val="20"/>
  </w:num>
  <w:num w:numId="32" w16cid:durableId="1455979441">
    <w:abstractNumId w:val="39"/>
  </w:num>
  <w:num w:numId="33" w16cid:durableId="1159349897">
    <w:abstractNumId w:val="2"/>
  </w:num>
  <w:num w:numId="34" w16cid:durableId="1580863583">
    <w:abstractNumId w:val="32"/>
  </w:num>
  <w:num w:numId="35" w16cid:durableId="1663507914">
    <w:abstractNumId w:val="11"/>
  </w:num>
  <w:num w:numId="36" w16cid:durableId="940721580">
    <w:abstractNumId w:val="34"/>
  </w:num>
  <w:num w:numId="37" w16cid:durableId="67965770">
    <w:abstractNumId w:val="26"/>
  </w:num>
  <w:num w:numId="38" w16cid:durableId="844982714">
    <w:abstractNumId w:val="13"/>
  </w:num>
  <w:num w:numId="39" w16cid:durableId="617687219">
    <w:abstractNumId w:val="35"/>
  </w:num>
  <w:num w:numId="40" w16cid:durableId="404453425">
    <w:abstractNumId w:val="6"/>
  </w:num>
  <w:num w:numId="41" w16cid:durableId="1314456406">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CB"/>
    <w:rsid w:val="00001341"/>
    <w:rsid w:val="00003112"/>
    <w:rsid w:val="00010A72"/>
    <w:rsid w:val="0001695F"/>
    <w:rsid w:val="0003229F"/>
    <w:rsid w:val="00045EFF"/>
    <w:rsid w:val="00046C0D"/>
    <w:rsid w:val="00050F7E"/>
    <w:rsid w:val="00057BDB"/>
    <w:rsid w:val="00064A96"/>
    <w:rsid w:val="000658C4"/>
    <w:rsid w:val="000664E0"/>
    <w:rsid w:val="00071F63"/>
    <w:rsid w:val="000757FE"/>
    <w:rsid w:val="0008040F"/>
    <w:rsid w:val="00092D8C"/>
    <w:rsid w:val="000B0040"/>
    <w:rsid w:val="000B3A46"/>
    <w:rsid w:val="000B415E"/>
    <w:rsid w:val="000C2DFB"/>
    <w:rsid w:val="000D41A3"/>
    <w:rsid w:val="000F003C"/>
    <w:rsid w:val="000F7965"/>
    <w:rsid w:val="0010250B"/>
    <w:rsid w:val="001028F1"/>
    <w:rsid w:val="00102DFF"/>
    <w:rsid w:val="0011421D"/>
    <w:rsid w:val="001169B0"/>
    <w:rsid w:val="00153F6A"/>
    <w:rsid w:val="001712AE"/>
    <w:rsid w:val="00173B89"/>
    <w:rsid w:val="00174CDD"/>
    <w:rsid w:val="00175FE9"/>
    <w:rsid w:val="001A4B46"/>
    <w:rsid w:val="001A5E8A"/>
    <w:rsid w:val="001C130D"/>
    <w:rsid w:val="001C4964"/>
    <w:rsid w:val="001D2DD3"/>
    <w:rsid w:val="001F7EE9"/>
    <w:rsid w:val="00200772"/>
    <w:rsid w:val="0021040A"/>
    <w:rsid w:val="00220BC5"/>
    <w:rsid w:val="00224385"/>
    <w:rsid w:val="00234BB7"/>
    <w:rsid w:val="00252CE1"/>
    <w:rsid w:val="00260E92"/>
    <w:rsid w:val="002648AD"/>
    <w:rsid w:val="00266256"/>
    <w:rsid w:val="002712AC"/>
    <w:rsid w:val="00273A53"/>
    <w:rsid w:val="00275D81"/>
    <w:rsid w:val="00285AE1"/>
    <w:rsid w:val="00293B99"/>
    <w:rsid w:val="00295E0B"/>
    <w:rsid w:val="002B0438"/>
    <w:rsid w:val="002B3DEF"/>
    <w:rsid w:val="002C09BC"/>
    <w:rsid w:val="00311A4C"/>
    <w:rsid w:val="003318A3"/>
    <w:rsid w:val="0035391A"/>
    <w:rsid w:val="0036616B"/>
    <w:rsid w:val="00391C68"/>
    <w:rsid w:val="00397EA6"/>
    <w:rsid w:val="003A1A5C"/>
    <w:rsid w:val="003B0DE6"/>
    <w:rsid w:val="003C0703"/>
    <w:rsid w:val="003C449E"/>
    <w:rsid w:val="003C4DB5"/>
    <w:rsid w:val="003C7CC9"/>
    <w:rsid w:val="003D00D7"/>
    <w:rsid w:val="003D0265"/>
    <w:rsid w:val="003D40F3"/>
    <w:rsid w:val="0041076C"/>
    <w:rsid w:val="00413F93"/>
    <w:rsid w:val="00432A8B"/>
    <w:rsid w:val="00442C31"/>
    <w:rsid w:val="00447492"/>
    <w:rsid w:val="004546B0"/>
    <w:rsid w:val="00463061"/>
    <w:rsid w:val="004779C0"/>
    <w:rsid w:val="004A3D02"/>
    <w:rsid w:val="004B023B"/>
    <w:rsid w:val="004B2972"/>
    <w:rsid w:val="004B2CAD"/>
    <w:rsid w:val="004B2EBF"/>
    <w:rsid w:val="004C064D"/>
    <w:rsid w:val="004C4AF8"/>
    <w:rsid w:val="004C5CBD"/>
    <w:rsid w:val="004D19A5"/>
    <w:rsid w:val="004D7B6D"/>
    <w:rsid w:val="00503120"/>
    <w:rsid w:val="00503544"/>
    <w:rsid w:val="00506BD4"/>
    <w:rsid w:val="005114A3"/>
    <w:rsid w:val="00511BAC"/>
    <w:rsid w:val="0051542E"/>
    <w:rsid w:val="005427F1"/>
    <w:rsid w:val="005528F5"/>
    <w:rsid w:val="005606A0"/>
    <w:rsid w:val="00561995"/>
    <w:rsid w:val="00583236"/>
    <w:rsid w:val="0058532C"/>
    <w:rsid w:val="005870FD"/>
    <w:rsid w:val="005923EF"/>
    <w:rsid w:val="005B3AAA"/>
    <w:rsid w:val="005B5C64"/>
    <w:rsid w:val="005E0235"/>
    <w:rsid w:val="005E0622"/>
    <w:rsid w:val="005E37C1"/>
    <w:rsid w:val="005E6DAD"/>
    <w:rsid w:val="005E7B43"/>
    <w:rsid w:val="005F2581"/>
    <w:rsid w:val="005F5A60"/>
    <w:rsid w:val="005F654E"/>
    <w:rsid w:val="00621D91"/>
    <w:rsid w:val="00627B52"/>
    <w:rsid w:val="00632EFE"/>
    <w:rsid w:val="006408EC"/>
    <w:rsid w:val="00646F08"/>
    <w:rsid w:val="00656B9E"/>
    <w:rsid w:val="006724A0"/>
    <w:rsid w:val="0067281D"/>
    <w:rsid w:val="006878D9"/>
    <w:rsid w:val="00690189"/>
    <w:rsid w:val="00692456"/>
    <w:rsid w:val="006B10F2"/>
    <w:rsid w:val="006B70B2"/>
    <w:rsid w:val="006C2D32"/>
    <w:rsid w:val="006C2F5F"/>
    <w:rsid w:val="006C4A26"/>
    <w:rsid w:val="006C5FE4"/>
    <w:rsid w:val="006D26AF"/>
    <w:rsid w:val="006D63B4"/>
    <w:rsid w:val="006D6C8D"/>
    <w:rsid w:val="006E4156"/>
    <w:rsid w:val="006F5F28"/>
    <w:rsid w:val="00703C45"/>
    <w:rsid w:val="00705C1D"/>
    <w:rsid w:val="007068CB"/>
    <w:rsid w:val="00707914"/>
    <w:rsid w:val="00707C97"/>
    <w:rsid w:val="00724F3A"/>
    <w:rsid w:val="00745E71"/>
    <w:rsid w:val="00754F86"/>
    <w:rsid w:val="007567F8"/>
    <w:rsid w:val="0076190D"/>
    <w:rsid w:val="0076440E"/>
    <w:rsid w:val="0076638E"/>
    <w:rsid w:val="00766CBC"/>
    <w:rsid w:val="007720E5"/>
    <w:rsid w:val="00773BE8"/>
    <w:rsid w:val="00790B97"/>
    <w:rsid w:val="007A469D"/>
    <w:rsid w:val="007B52FE"/>
    <w:rsid w:val="007B75E4"/>
    <w:rsid w:val="007D0860"/>
    <w:rsid w:val="007D15DF"/>
    <w:rsid w:val="007D615B"/>
    <w:rsid w:val="007D6B2A"/>
    <w:rsid w:val="007D7875"/>
    <w:rsid w:val="007E4B75"/>
    <w:rsid w:val="007F74ED"/>
    <w:rsid w:val="00807787"/>
    <w:rsid w:val="008078AE"/>
    <w:rsid w:val="00810C94"/>
    <w:rsid w:val="008124B4"/>
    <w:rsid w:val="00823CE8"/>
    <w:rsid w:val="00834622"/>
    <w:rsid w:val="00842427"/>
    <w:rsid w:val="00863E63"/>
    <w:rsid w:val="00884340"/>
    <w:rsid w:val="00890DC9"/>
    <w:rsid w:val="008B4F6D"/>
    <w:rsid w:val="008B792E"/>
    <w:rsid w:val="008C40A3"/>
    <w:rsid w:val="008C74CA"/>
    <w:rsid w:val="008D3845"/>
    <w:rsid w:val="008D72F2"/>
    <w:rsid w:val="008E1BD9"/>
    <w:rsid w:val="008E3367"/>
    <w:rsid w:val="0090514F"/>
    <w:rsid w:val="0091155D"/>
    <w:rsid w:val="00932BE1"/>
    <w:rsid w:val="009520E2"/>
    <w:rsid w:val="009670BC"/>
    <w:rsid w:val="0097248D"/>
    <w:rsid w:val="00973C44"/>
    <w:rsid w:val="00975E34"/>
    <w:rsid w:val="0098607B"/>
    <w:rsid w:val="009A4700"/>
    <w:rsid w:val="009A4C4B"/>
    <w:rsid w:val="009A4D20"/>
    <w:rsid w:val="009A7185"/>
    <w:rsid w:val="009B07AD"/>
    <w:rsid w:val="009B5CD2"/>
    <w:rsid w:val="009B6844"/>
    <w:rsid w:val="009C02EB"/>
    <w:rsid w:val="009C1BAA"/>
    <w:rsid w:val="009C3122"/>
    <w:rsid w:val="009D6C00"/>
    <w:rsid w:val="00A05216"/>
    <w:rsid w:val="00A07899"/>
    <w:rsid w:val="00A10762"/>
    <w:rsid w:val="00A26E86"/>
    <w:rsid w:val="00A27A0C"/>
    <w:rsid w:val="00A33295"/>
    <w:rsid w:val="00A368D8"/>
    <w:rsid w:val="00A57853"/>
    <w:rsid w:val="00A6681E"/>
    <w:rsid w:val="00A7228D"/>
    <w:rsid w:val="00A72624"/>
    <w:rsid w:val="00A8047C"/>
    <w:rsid w:val="00A96677"/>
    <w:rsid w:val="00AA62EC"/>
    <w:rsid w:val="00AA703F"/>
    <w:rsid w:val="00AB721F"/>
    <w:rsid w:val="00AD0D5B"/>
    <w:rsid w:val="00B32232"/>
    <w:rsid w:val="00B352C2"/>
    <w:rsid w:val="00B3670D"/>
    <w:rsid w:val="00B42BC0"/>
    <w:rsid w:val="00B46168"/>
    <w:rsid w:val="00B64486"/>
    <w:rsid w:val="00B67CF2"/>
    <w:rsid w:val="00B813EA"/>
    <w:rsid w:val="00B86153"/>
    <w:rsid w:val="00B96B2D"/>
    <w:rsid w:val="00BA1159"/>
    <w:rsid w:val="00BD7E17"/>
    <w:rsid w:val="00BE2CCA"/>
    <w:rsid w:val="00BE5EF4"/>
    <w:rsid w:val="00BF0F81"/>
    <w:rsid w:val="00BF2516"/>
    <w:rsid w:val="00BF3750"/>
    <w:rsid w:val="00BF5D0C"/>
    <w:rsid w:val="00C00A40"/>
    <w:rsid w:val="00C067EC"/>
    <w:rsid w:val="00C15576"/>
    <w:rsid w:val="00C15B7D"/>
    <w:rsid w:val="00C2430D"/>
    <w:rsid w:val="00C339BA"/>
    <w:rsid w:val="00C364A8"/>
    <w:rsid w:val="00C371FC"/>
    <w:rsid w:val="00C46349"/>
    <w:rsid w:val="00C72AF9"/>
    <w:rsid w:val="00C756EC"/>
    <w:rsid w:val="00C82B01"/>
    <w:rsid w:val="00C831AB"/>
    <w:rsid w:val="00C83D7C"/>
    <w:rsid w:val="00C92348"/>
    <w:rsid w:val="00C94A20"/>
    <w:rsid w:val="00CC1522"/>
    <w:rsid w:val="00CC1C6E"/>
    <w:rsid w:val="00CD40AB"/>
    <w:rsid w:val="00D007F9"/>
    <w:rsid w:val="00D14158"/>
    <w:rsid w:val="00D1762D"/>
    <w:rsid w:val="00D2206A"/>
    <w:rsid w:val="00D27B7B"/>
    <w:rsid w:val="00D35AA7"/>
    <w:rsid w:val="00D55348"/>
    <w:rsid w:val="00D8308A"/>
    <w:rsid w:val="00D87BEB"/>
    <w:rsid w:val="00D953C8"/>
    <w:rsid w:val="00DA0F00"/>
    <w:rsid w:val="00DB06FE"/>
    <w:rsid w:val="00DB086B"/>
    <w:rsid w:val="00DB4E07"/>
    <w:rsid w:val="00DB5EDE"/>
    <w:rsid w:val="00DC497A"/>
    <w:rsid w:val="00DD4825"/>
    <w:rsid w:val="00DE3B94"/>
    <w:rsid w:val="00DF2D93"/>
    <w:rsid w:val="00E348B9"/>
    <w:rsid w:val="00E36F4C"/>
    <w:rsid w:val="00E459D4"/>
    <w:rsid w:val="00E5746B"/>
    <w:rsid w:val="00E77031"/>
    <w:rsid w:val="00E8792E"/>
    <w:rsid w:val="00E87D81"/>
    <w:rsid w:val="00EA779E"/>
    <w:rsid w:val="00ED5464"/>
    <w:rsid w:val="00EE0004"/>
    <w:rsid w:val="00EE46FB"/>
    <w:rsid w:val="00EE6285"/>
    <w:rsid w:val="00EF3B07"/>
    <w:rsid w:val="00F031DE"/>
    <w:rsid w:val="00F11F3B"/>
    <w:rsid w:val="00F232F0"/>
    <w:rsid w:val="00F25952"/>
    <w:rsid w:val="00F26013"/>
    <w:rsid w:val="00F26BB3"/>
    <w:rsid w:val="00F34BDE"/>
    <w:rsid w:val="00F36EEE"/>
    <w:rsid w:val="00F42D33"/>
    <w:rsid w:val="00F55E9A"/>
    <w:rsid w:val="00F74E25"/>
    <w:rsid w:val="00F81E92"/>
    <w:rsid w:val="00F824DB"/>
    <w:rsid w:val="00F938AA"/>
    <w:rsid w:val="00FA725C"/>
    <w:rsid w:val="00FE1BAD"/>
    <w:rsid w:val="00FE5FC1"/>
    <w:rsid w:val="00FF4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39867"/>
  <w15:docId w15:val="{5D014724-E075-4440-BA19-EC3765721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CB"/>
    <w:pPr>
      <w:spacing w:after="0" w:line="240" w:lineRule="auto"/>
    </w:pPr>
    <w:rPr>
      <w:rFonts w:ascii="Times New Roman" w:eastAsia="Calibri" w:hAnsi="Times New Roman" w:cs="Times New Roman"/>
      <w:kern w:val="0"/>
      <w:sz w:val="24"/>
      <w14:ligatures w14:val="none"/>
    </w:rPr>
  </w:style>
  <w:style w:type="paragraph" w:styleId="1">
    <w:name w:val="heading 1"/>
    <w:basedOn w:val="a"/>
    <w:link w:val="10"/>
    <w:uiPriority w:val="1"/>
    <w:qFormat/>
    <w:rsid w:val="00220BC5"/>
    <w:pPr>
      <w:widowControl w:val="0"/>
      <w:autoSpaceDE w:val="0"/>
      <w:autoSpaceDN w:val="0"/>
      <w:ind w:left="46" w:hanging="2"/>
      <w:outlineLvl w:val="0"/>
    </w:pPr>
    <w:rPr>
      <w:rFonts w:eastAsia="Times New Roman"/>
      <w:sz w:val="29"/>
      <w:szCs w:val="29"/>
    </w:rPr>
  </w:style>
  <w:style w:type="paragraph" w:styleId="2">
    <w:name w:val="heading 2"/>
    <w:basedOn w:val="a"/>
    <w:link w:val="20"/>
    <w:uiPriority w:val="1"/>
    <w:qFormat/>
    <w:rsid w:val="00220BC5"/>
    <w:pPr>
      <w:widowControl w:val="0"/>
      <w:autoSpaceDE w:val="0"/>
      <w:autoSpaceDN w:val="0"/>
      <w:ind w:left="106"/>
      <w:jc w:val="both"/>
      <w:outlineLvl w:val="1"/>
    </w:pPr>
    <w:rPr>
      <w:rFonts w:eastAsia="Times New Roman"/>
      <w:sz w:val="28"/>
      <w:szCs w:val="28"/>
    </w:rPr>
  </w:style>
  <w:style w:type="paragraph" w:styleId="3">
    <w:name w:val="heading 3"/>
    <w:basedOn w:val="a"/>
    <w:link w:val="30"/>
    <w:uiPriority w:val="1"/>
    <w:qFormat/>
    <w:rsid w:val="00220BC5"/>
    <w:pPr>
      <w:widowControl w:val="0"/>
      <w:autoSpaceDE w:val="0"/>
      <w:autoSpaceDN w:val="0"/>
      <w:ind w:left="885"/>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7068CB"/>
    <w:rPr>
      <w:rFonts w:ascii="Calibri" w:eastAsia="Times New Roman" w:hAnsi="Calibri" w:cs="Times New Roman"/>
      <w:lang w:eastAsia="ru-RU"/>
    </w:rPr>
  </w:style>
  <w:style w:type="paragraph" w:styleId="a4">
    <w:name w:val="No Spacing"/>
    <w:link w:val="a3"/>
    <w:uiPriority w:val="1"/>
    <w:qFormat/>
    <w:rsid w:val="007068CB"/>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7068CB"/>
    <w:pPr>
      <w:ind w:left="720"/>
      <w:contextualSpacing/>
    </w:pPr>
  </w:style>
  <w:style w:type="paragraph" w:styleId="31">
    <w:name w:val="Body Text 3"/>
    <w:basedOn w:val="a"/>
    <w:link w:val="32"/>
    <w:rsid w:val="007068CB"/>
    <w:pPr>
      <w:spacing w:after="120"/>
    </w:pPr>
    <w:rPr>
      <w:rFonts w:eastAsia="Times New Roman"/>
      <w:sz w:val="16"/>
      <w:szCs w:val="16"/>
      <w:lang w:eastAsia="ru-RU"/>
    </w:rPr>
  </w:style>
  <w:style w:type="character" w:customStyle="1" w:styleId="32">
    <w:name w:val="Основной текст 3 Знак"/>
    <w:basedOn w:val="a0"/>
    <w:link w:val="31"/>
    <w:rsid w:val="007068CB"/>
    <w:rPr>
      <w:rFonts w:ascii="Times New Roman" w:eastAsia="Times New Roman" w:hAnsi="Times New Roman" w:cs="Times New Roman"/>
      <w:kern w:val="0"/>
      <w:sz w:val="16"/>
      <w:szCs w:val="16"/>
      <w:lang w:eastAsia="ru-RU"/>
      <w14:ligatures w14:val="none"/>
    </w:rPr>
  </w:style>
  <w:style w:type="paragraph" w:customStyle="1" w:styleId="msonormalbullet3gif">
    <w:name w:val="msonormalbullet3.gif"/>
    <w:basedOn w:val="a"/>
    <w:rsid w:val="00F11F3B"/>
    <w:pPr>
      <w:spacing w:before="100" w:beforeAutospacing="1" w:after="100" w:afterAutospacing="1"/>
    </w:pPr>
    <w:rPr>
      <w:rFonts w:eastAsia="Times New Roman"/>
      <w:szCs w:val="24"/>
      <w:lang w:eastAsia="ru-RU"/>
    </w:rPr>
  </w:style>
  <w:style w:type="paragraph" w:customStyle="1" w:styleId="msonormalbullet2gifbullet1gif">
    <w:name w:val="msonormal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3gif">
    <w:name w:val="msonormalbullet2gifbullet3.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1gif">
    <w:name w:val="msonormalbullet2gifbullet2gifbullet1.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3gif">
    <w:name w:val="msonormalbullet2gifbullet2gifbullet3.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2gifbullet1gif">
    <w:name w:val="msonormalbullet2gifbullet2gif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3gif">
    <w:name w:val="msonormalbullet2gifbullet2gifbullet2gifbullet3.gif"/>
    <w:basedOn w:val="a"/>
    <w:rsid w:val="00F11F3B"/>
    <w:pPr>
      <w:spacing w:before="100" w:beforeAutospacing="1" w:after="100" w:afterAutospacing="1"/>
    </w:pPr>
    <w:rPr>
      <w:rFonts w:eastAsia="Times New Roman"/>
      <w:szCs w:val="24"/>
      <w:lang w:eastAsia="ru-RU"/>
    </w:rPr>
  </w:style>
  <w:style w:type="paragraph" w:customStyle="1" w:styleId="msonospacingbullet1gif">
    <w:name w:val="msonospacing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2gifbullet1gif">
    <w:name w:val="msonormalbullet2gifbullet2gifbullet2gif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2gifbullet3gif">
    <w:name w:val="msonormalbullet2gifbullet2gifbullet2gifbullet2gifbullet3.gif"/>
    <w:basedOn w:val="a"/>
    <w:rsid w:val="00F11F3B"/>
    <w:pPr>
      <w:spacing w:before="100" w:beforeAutospacing="1" w:after="100" w:afterAutospacing="1"/>
    </w:pPr>
    <w:rPr>
      <w:rFonts w:eastAsia="Times New Roman"/>
      <w:szCs w:val="24"/>
      <w:lang w:eastAsia="ru-RU"/>
    </w:rPr>
  </w:style>
  <w:style w:type="table" w:styleId="a6">
    <w:name w:val="Table Grid"/>
    <w:basedOn w:val="a1"/>
    <w:uiPriority w:val="39"/>
    <w:rsid w:val="00E36F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nhideWhenUsed/>
    <w:rsid w:val="007A469D"/>
    <w:rPr>
      <w:rFonts w:ascii="Tahoma" w:hAnsi="Tahoma" w:cs="Tahoma"/>
      <w:sz w:val="16"/>
      <w:szCs w:val="16"/>
    </w:rPr>
  </w:style>
  <w:style w:type="character" w:customStyle="1" w:styleId="a8">
    <w:name w:val="Текст выноски Знак"/>
    <w:basedOn w:val="a0"/>
    <w:link w:val="a7"/>
    <w:rsid w:val="007A469D"/>
    <w:rPr>
      <w:rFonts w:ascii="Tahoma" w:eastAsia="Calibri" w:hAnsi="Tahoma" w:cs="Tahoma"/>
      <w:kern w:val="0"/>
      <w:sz w:val="16"/>
      <w:szCs w:val="16"/>
      <w14:ligatures w14:val="none"/>
    </w:rPr>
  </w:style>
  <w:style w:type="character" w:styleId="a9">
    <w:name w:val="Strong"/>
    <w:qFormat/>
    <w:rsid w:val="005B3AAA"/>
    <w:rPr>
      <w:b/>
      <w:bCs/>
    </w:rPr>
  </w:style>
  <w:style w:type="paragraph" w:customStyle="1" w:styleId="11">
    <w:name w:val="Абзац списка1"/>
    <w:basedOn w:val="a"/>
    <w:uiPriority w:val="99"/>
    <w:rsid w:val="00DB5EDE"/>
    <w:pPr>
      <w:suppressAutoHyphens/>
      <w:spacing w:after="200" w:line="276" w:lineRule="auto"/>
      <w:ind w:left="720"/>
    </w:pPr>
    <w:rPr>
      <w:rFonts w:ascii="Calibri" w:eastAsia="SimSun" w:hAnsi="Calibri" w:cs="font280"/>
      <w:sz w:val="22"/>
      <w:lang w:eastAsia="ar-SA"/>
    </w:rPr>
  </w:style>
  <w:style w:type="character" w:styleId="aa">
    <w:name w:val="Emphasis"/>
    <w:qFormat/>
    <w:rsid w:val="001A5E8A"/>
    <w:rPr>
      <w:i/>
      <w:iCs/>
    </w:rPr>
  </w:style>
  <w:style w:type="paragraph" w:styleId="ab">
    <w:name w:val="Title"/>
    <w:basedOn w:val="a"/>
    <w:next w:val="a"/>
    <w:link w:val="ac"/>
    <w:uiPriority w:val="1"/>
    <w:qFormat/>
    <w:rsid w:val="001A5E8A"/>
    <w:pPr>
      <w:spacing w:before="240" w:after="60"/>
      <w:jc w:val="center"/>
      <w:outlineLvl w:val="0"/>
    </w:pPr>
    <w:rPr>
      <w:rFonts w:ascii="Cambria" w:eastAsia="Times New Roman" w:hAnsi="Cambria"/>
      <w:b/>
      <w:bCs/>
      <w:kern w:val="28"/>
      <w:sz w:val="32"/>
      <w:szCs w:val="32"/>
      <w:lang w:eastAsia="ru-RU"/>
    </w:rPr>
  </w:style>
  <w:style w:type="character" w:customStyle="1" w:styleId="ac">
    <w:name w:val="Заголовок Знак"/>
    <w:basedOn w:val="a0"/>
    <w:link w:val="ab"/>
    <w:rsid w:val="001A5E8A"/>
    <w:rPr>
      <w:rFonts w:ascii="Cambria" w:eastAsia="Times New Roman" w:hAnsi="Cambria" w:cs="Times New Roman"/>
      <w:b/>
      <w:bCs/>
      <w:kern w:val="28"/>
      <w:sz w:val="32"/>
      <w:szCs w:val="32"/>
      <w:lang w:eastAsia="ru-RU"/>
      <w14:ligatures w14:val="none"/>
    </w:rPr>
  </w:style>
  <w:style w:type="paragraph" w:customStyle="1" w:styleId="msonormalbullet2gif">
    <w:name w:val="msonormalbullet2.gif"/>
    <w:basedOn w:val="a"/>
    <w:rsid w:val="00BF3750"/>
    <w:pPr>
      <w:spacing w:before="100" w:beforeAutospacing="1" w:after="100" w:afterAutospacing="1"/>
    </w:pPr>
    <w:rPr>
      <w:rFonts w:eastAsia="Times New Roman"/>
      <w:szCs w:val="24"/>
      <w:lang w:eastAsia="ru-RU"/>
    </w:rPr>
  </w:style>
  <w:style w:type="paragraph" w:styleId="ad">
    <w:name w:val="List"/>
    <w:basedOn w:val="a"/>
    <w:rsid w:val="00BF3750"/>
    <w:pPr>
      <w:overflowPunct w:val="0"/>
      <w:autoSpaceDE w:val="0"/>
      <w:autoSpaceDN w:val="0"/>
      <w:adjustRightInd w:val="0"/>
      <w:ind w:left="283" w:hanging="283"/>
      <w:textAlignment w:val="baseline"/>
    </w:pPr>
    <w:rPr>
      <w:rFonts w:eastAsia="Times New Roman"/>
      <w:sz w:val="20"/>
      <w:szCs w:val="20"/>
      <w:lang w:eastAsia="ru-RU"/>
    </w:rPr>
  </w:style>
  <w:style w:type="numbering" w:customStyle="1" w:styleId="WW8Num5">
    <w:name w:val="WW8Num5"/>
    <w:basedOn w:val="a2"/>
    <w:rsid w:val="00BF3750"/>
    <w:pPr>
      <w:numPr>
        <w:numId w:val="1"/>
      </w:numPr>
    </w:pPr>
  </w:style>
  <w:style w:type="paragraph" w:customStyle="1" w:styleId="ae">
    <w:name w:val="Знак Знак Знак Знак"/>
    <w:basedOn w:val="a"/>
    <w:rsid w:val="00511BAC"/>
    <w:pPr>
      <w:widowControl w:val="0"/>
      <w:adjustRightInd w:val="0"/>
      <w:spacing w:after="160" w:line="240" w:lineRule="exact"/>
      <w:jc w:val="right"/>
    </w:pPr>
    <w:rPr>
      <w:rFonts w:eastAsia="Times New Roman"/>
      <w:sz w:val="20"/>
      <w:szCs w:val="20"/>
      <w:lang w:val="en-GB"/>
    </w:rPr>
  </w:style>
  <w:style w:type="character" w:customStyle="1" w:styleId="c0">
    <w:name w:val="c0"/>
    <w:basedOn w:val="a0"/>
    <w:rsid w:val="00C364A8"/>
  </w:style>
  <w:style w:type="paragraph" w:customStyle="1" w:styleId="af">
    <w:name w:val="Знак Знак Знак"/>
    <w:basedOn w:val="a"/>
    <w:rsid w:val="00692456"/>
    <w:pPr>
      <w:widowControl w:val="0"/>
      <w:adjustRightInd w:val="0"/>
      <w:spacing w:after="160" w:line="240" w:lineRule="exact"/>
      <w:jc w:val="right"/>
    </w:pPr>
    <w:rPr>
      <w:rFonts w:eastAsia="Times New Roman"/>
      <w:sz w:val="20"/>
      <w:szCs w:val="20"/>
      <w:lang w:val="en-GB"/>
    </w:rPr>
  </w:style>
  <w:style w:type="paragraph" w:customStyle="1" w:styleId="msonospacingbullet3gif">
    <w:name w:val="msonospacingbullet3.gif"/>
    <w:basedOn w:val="a"/>
    <w:rsid w:val="00E87D81"/>
    <w:pPr>
      <w:spacing w:before="100" w:beforeAutospacing="1" w:after="100" w:afterAutospacing="1"/>
    </w:pPr>
    <w:rPr>
      <w:rFonts w:eastAsia="Times New Roman"/>
      <w:szCs w:val="24"/>
      <w:lang w:eastAsia="ru-RU"/>
    </w:rPr>
  </w:style>
  <w:style w:type="character" w:styleId="af0">
    <w:name w:val="Hyperlink"/>
    <w:basedOn w:val="a0"/>
    <w:unhideWhenUsed/>
    <w:rsid w:val="004546B0"/>
    <w:rPr>
      <w:color w:val="0000FF"/>
      <w:u w:val="single"/>
    </w:rPr>
  </w:style>
  <w:style w:type="paragraph" w:styleId="af1">
    <w:name w:val="Body Text"/>
    <w:basedOn w:val="a"/>
    <w:link w:val="af2"/>
    <w:uiPriority w:val="1"/>
    <w:unhideWhenUsed/>
    <w:qFormat/>
    <w:rsid w:val="00BF0F81"/>
    <w:pPr>
      <w:spacing w:after="120"/>
    </w:pPr>
  </w:style>
  <w:style w:type="character" w:customStyle="1" w:styleId="af2">
    <w:name w:val="Основной текст Знак"/>
    <w:basedOn w:val="a0"/>
    <w:link w:val="af1"/>
    <w:uiPriority w:val="99"/>
    <w:rsid w:val="00BF0F81"/>
    <w:rPr>
      <w:rFonts w:ascii="Times New Roman" w:eastAsia="Calibri" w:hAnsi="Times New Roman" w:cs="Times New Roman"/>
      <w:kern w:val="0"/>
      <w:sz w:val="24"/>
      <w14:ligatures w14:val="none"/>
    </w:rPr>
  </w:style>
  <w:style w:type="paragraph" w:styleId="af3">
    <w:name w:val="Body Text Indent"/>
    <w:basedOn w:val="a"/>
    <w:link w:val="af4"/>
    <w:rsid w:val="00975E34"/>
    <w:pPr>
      <w:ind w:firstLine="900"/>
    </w:pPr>
    <w:rPr>
      <w:rFonts w:eastAsia="Times New Roman"/>
      <w:sz w:val="26"/>
      <w:szCs w:val="24"/>
      <w:lang w:eastAsia="ru-RU"/>
    </w:rPr>
  </w:style>
  <w:style w:type="character" w:customStyle="1" w:styleId="af4">
    <w:name w:val="Основной текст с отступом Знак"/>
    <w:basedOn w:val="a0"/>
    <w:link w:val="af3"/>
    <w:rsid w:val="00975E34"/>
    <w:rPr>
      <w:rFonts w:ascii="Times New Roman" w:eastAsia="Times New Roman" w:hAnsi="Times New Roman" w:cs="Times New Roman"/>
      <w:kern w:val="0"/>
      <w:sz w:val="26"/>
      <w:szCs w:val="24"/>
      <w:lang w:eastAsia="ru-RU"/>
      <w14:ligatures w14:val="none"/>
    </w:rPr>
  </w:style>
  <w:style w:type="paragraph" w:customStyle="1" w:styleId="33">
    <w:name w:val="Знак Знак3 Знак Знак"/>
    <w:basedOn w:val="a"/>
    <w:rsid w:val="00975E34"/>
    <w:pPr>
      <w:widowControl w:val="0"/>
      <w:adjustRightInd w:val="0"/>
      <w:spacing w:after="160" w:line="240" w:lineRule="exact"/>
      <w:jc w:val="right"/>
    </w:pPr>
    <w:rPr>
      <w:rFonts w:ascii="Baltica" w:eastAsia="Times New Roman" w:hAnsi="Baltica" w:cs="Baltica"/>
      <w:sz w:val="20"/>
      <w:szCs w:val="20"/>
      <w:lang w:val="en-GB"/>
    </w:rPr>
  </w:style>
  <w:style w:type="paragraph" w:styleId="af5">
    <w:name w:val="Block Text"/>
    <w:basedOn w:val="a"/>
    <w:unhideWhenUsed/>
    <w:rsid w:val="00975E34"/>
    <w:pPr>
      <w:ind w:left="360" w:right="-185" w:firstLine="360"/>
      <w:jc w:val="both"/>
    </w:pPr>
    <w:rPr>
      <w:rFonts w:eastAsia="Times New Roman"/>
      <w:sz w:val="28"/>
      <w:szCs w:val="24"/>
      <w:lang w:eastAsia="ru-RU"/>
    </w:rPr>
  </w:style>
  <w:style w:type="paragraph" w:customStyle="1" w:styleId="Standard">
    <w:name w:val="Standard"/>
    <w:rsid w:val="00975E34"/>
    <w:pPr>
      <w:suppressAutoHyphens/>
      <w:autoSpaceDN w:val="0"/>
      <w:spacing w:after="200" w:line="276" w:lineRule="auto"/>
      <w:textAlignment w:val="baseline"/>
    </w:pPr>
    <w:rPr>
      <w:rFonts w:ascii="Calibri" w:eastAsia="Calibri" w:hAnsi="Calibri" w:cs="Times New Roman"/>
      <w:kern w:val="3"/>
      <w14:ligatures w14:val="none"/>
    </w:rPr>
  </w:style>
  <w:style w:type="paragraph" w:customStyle="1" w:styleId="Web">
    <w:name w:val="Обычный (Web)"/>
    <w:aliases w:val="Обычный (Web)1,Обычный (веб) Знак1,Обычный (веб) Знак Знак1,Обычный (веб) Знак Знак Знак,Знак Знак1 Знак Знак,Обычный (веб) Знак Знак Знак Знак,Знак4 Зна,Знак Знак1 Знак,Знак Зна"/>
    <w:basedOn w:val="a"/>
    <w:next w:val="af6"/>
    <w:uiPriority w:val="99"/>
    <w:qFormat/>
    <w:rsid w:val="00A368D8"/>
    <w:pPr>
      <w:suppressAutoHyphens/>
      <w:contextualSpacing/>
    </w:pPr>
    <w:rPr>
      <w:rFonts w:ascii="Tahoma" w:eastAsia="Times New Roman" w:hAnsi="Tahoma" w:cs="Tahoma"/>
      <w:sz w:val="16"/>
      <w:szCs w:val="16"/>
      <w:lang w:eastAsia="zh-CN"/>
    </w:rPr>
  </w:style>
  <w:style w:type="paragraph" w:customStyle="1" w:styleId="msonormalbullet2gifbullet2gif">
    <w:name w:val="msonormalbullet2gifbullet2.gif"/>
    <w:basedOn w:val="a"/>
    <w:rsid w:val="00A368D8"/>
    <w:pPr>
      <w:suppressAutoHyphens/>
      <w:spacing w:before="280" w:after="280"/>
    </w:pPr>
    <w:rPr>
      <w:rFonts w:eastAsia="Times New Roman"/>
      <w:szCs w:val="24"/>
      <w:lang w:eastAsia="zh-CN"/>
    </w:rPr>
  </w:style>
  <w:style w:type="paragraph" w:customStyle="1" w:styleId="futurismarkdown-paragraph">
    <w:name w:val="futurismarkdown-paragraph"/>
    <w:basedOn w:val="a"/>
    <w:rsid w:val="00A368D8"/>
    <w:pPr>
      <w:spacing w:before="100" w:beforeAutospacing="1" w:after="100" w:afterAutospacing="1"/>
    </w:pPr>
    <w:rPr>
      <w:rFonts w:eastAsia="Times New Roman"/>
      <w:szCs w:val="24"/>
      <w:lang w:eastAsia="ru-RU"/>
    </w:rPr>
  </w:style>
  <w:style w:type="paragraph" w:styleId="af6">
    <w:name w:val="Normal (Web)"/>
    <w:basedOn w:val="a"/>
    <w:uiPriority w:val="99"/>
    <w:semiHidden/>
    <w:unhideWhenUsed/>
    <w:rsid w:val="00A368D8"/>
    <w:rPr>
      <w:szCs w:val="24"/>
    </w:rPr>
  </w:style>
  <w:style w:type="paragraph" w:customStyle="1" w:styleId="ConsPlusTitle">
    <w:name w:val="ConsPlusTitle"/>
    <w:rsid w:val="00266256"/>
    <w:pPr>
      <w:widowControl w:val="0"/>
      <w:suppressAutoHyphens/>
      <w:autoSpaceDE w:val="0"/>
      <w:spacing w:after="0" w:line="240" w:lineRule="auto"/>
    </w:pPr>
    <w:rPr>
      <w:rFonts w:ascii="Arial" w:eastAsia="Times New Roman" w:hAnsi="Arial" w:cs="Arial"/>
      <w:b/>
      <w:bCs/>
      <w:kern w:val="0"/>
      <w:sz w:val="20"/>
      <w:szCs w:val="20"/>
      <w:lang w:eastAsia="ar-SA"/>
      <w14:ligatures w14:val="none"/>
    </w:rPr>
  </w:style>
  <w:style w:type="character" w:customStyle="1" w:styleId="10">
    <w:name w:val="Заголовок 1 Знак"/>
    <w:basedOn w:val="a0"/>
    <w:link w:val="1"/>
    <w:uiPriority w:val="1"/>
    <w:rsid w:val="00220BC5"/>
    <w:rPr>
      <w:rFonts w:ascii="Times New Roman" w:eastAsia="Times New Roman" w:hAnsi="Times New Roman" w:cs="Times New Roman"/>
      <w:kern w:val="0"/>
      <w:sz w:val="29"/>
      <w:szCs w:val="29"/>
      <w14:ligatures w14:val="none"/>
    </w:rPr>
  </w:style>
  <w:style w:type="character" w:customStyle="1" w:styleId="20">
    <w:name w:val="Заголовок 2 Знак"/>
    <w:basedOn w:val="a0"/>
    <w:link w:val="2"/>
    <w:uiPriority w:val="9"/>
    <w:rsid w:val="00220BC5"/>
    <w:rPr>
      <w:rFonts w:ascii="Times New Roman" w:eastAsia="Times New Roman" w:hAnsi="Times New Roman" w:cs="Times New Roman"/>
      <w:kern w:val="0"/>
      <w:sz w:val="28"/>
      <w:szCs w:val="28"/>
      <w14:ligatures w14:val="none"/>
    </w:rPr>
  </w:style>
  <w:style w:type="character" w:customStyle="1" w:styleId="30">
    <w:name w:val="Заголовок 3 Знак"/>
    <w:basedOn w:val="a0"/>
    <w:link w:val="3"/>
    <w:uiPriority w:val="1"/>
    <w:rsid w:val="00220BC5"/>
    <w:rPr>
      <w:rFonts w:ascii="Times New Roman" w:eastAsia="Times New Roman" w:hAnsi="Times New Roman" w:cs="Times New Roman"/>
      <w:b/>
      <w:bCs/>
      <w:kern w:val="0"/>
      <w:sz w:val="27"/>
      <w:szCs w:val="27"/>
      <w14:ligatures w14:val="none"/>
    </w:rPr>
  </w:style>
  <w:style w:type="numbering" w:customStyle="1" w:styleId="12">
    <w:name w:val="Нет списка1"/>
    <w:next w:val="a2"/>
    <w:uiPriority w:val="99"/>
    <w:semiHidden/>
    <w:unhideWhenUsed/>
    <w:rsid w:val="00220BC5"/>
  </w:style>
  <w:style w:type="table" w:customStyle="1" w:styleId="TableNormal">
    <w:name w:val="Table Normal"/>
    <w:uiPriority w:val="2"/>
    <w:semiHidden/>
    <w:unhideWhenUsed/>
    <w:qFormat/>
    <w:rsid w:val="00220BC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20BC5"/>
    <w:pPr>
      <w:widowControl w:val="0"/>
      <w:autoSpaceDE w:val="0"/>
      <w:autoSpaceDN w:val="0"/>
    </w:pPr>
    <w:rPr>
      <w:rFonts w:eastAsia="Times New Roman"/>
      <w:sz w:val="22"/>
    </w:rPr>
  </w:style>
  <w:style w:type="paragraph" w:styleId="af7">
    <w:name w:val="header"/>
    <w:basedOn w:val="a"/>
    <w:link w:val="af8"/>
    <w:uiPriority w:val="99"/>
    <w:unhideWhenUsed/>
    <w:rsid w:val="00220BC5"/>
    <w:pPr>
      <w:widowControl w:val="0"/>
      <w:tabs>
        <w:tab w:val="center" w:pos="4677"/>
        <w:tab w:val="right" w:pos="9355"/>
      </w:tabs>
      <w:autoSpaceDE w:val="0"/>
      <w:autoSpaceDN w:val="0"/>
    </w:pPr>
    <w:rPr>
      <w:rFonts w:eastAsia="Times New Roman"/>
      <w:sz w:val="22"/>
    </w:rPr>
  </w:style>
  <w:style w:type="character" w:customStyle="1" w:styleId="af8">
    <w:name w:val="Верхний колонтитул Знак"/>
    <w:basedOn w:val="a0"/>
    <w:link w:val="af7"/>
    <w:uiPriority w:val="99"/>
    <w:rsid w:val="00220BC5"/>
    <w:rPr>
      <w:rFonts w:ascii="Times New Roman" w:eastAsia="Times New Roman" w:hAnsi="Times New Roman" w:cs="Times New Roman"/>
      <w:kern w:val="0"/>
      <w14:ligatures w14:val="none"/>
    </w:rPr>
  </w:style>
  <w:style w:type="paragraph" w:styleId="af9">
    <w:name w:val="footer"/>
    <w:basedOn w:val="a"/>
    <w:link w:val="afa"/>
    <w:uiPriority w:val="99"/>
    <w:unhideWhenUsed/>
    <w:rsid w:val="00220BC5"/>
    <w:pPr>
      <w:widowControl w:val="0"/>
      <w:tabs>
        <w:tab w:val="center" w:pos="4677"/>
        <w:tab w:val="right" w:pos="9355"/>
      </w:tabs>
      <w:autoSpaceDE w:val="0"/>
      <w:autoSpaceDN w:val="0"/>
    </w:pPr>
    <w:rPr>
      <w:rFonts w:eastAsia="Times New Roman"/>
      <w:sz w:val="22"/>
    </w:rPr>
  </w:style>
  <w:style w:type="character" w:customStyle="1" w:styleId="afa">
    <w:name w:val="Нижний колонтитул Знак"/>
    <w:basedOn w:val="a0"/>
    <w:link w:val="af9"/>
    <w:uiPriority w:val="99"/>
    <w:rsid w:val="00220BC5"/>
    <w:rPr>
      <w:rFonts w:ascii="Times New Roman" w:eastAsia="Times New Roman" w:hAnsi="Times New Roman" w:cs="Times New Roman"/>
      <w:kern w:val="0"/>
      <w14:ligatures w14:val="none"/>
    </w:rPr>
  </w:style>
  <w:style w:type="paragraph" w:customStyle="1" w:styleId="CharCharCharCharCharCharCharCharCharChar1CharChar">
    <w:name w:val="Char Char Знак Знак Char Char Знак Знак Char Char Знак Знак Char Char Знак Знак Char Char1 Знак Знак Char Char"/>
    <w:basedOn w:val="a"/>
    <w:rsid w:val="00E348B9"/>
    <w:pPr>
      <w:spacing w:before="100" w:beforeAutospacing="1" w:after="100" w:afterAutospacing="1"/>
    </w:pPr>
    <w:rPr>
      <w:rFonts w:ascii="Tahoma" w:eastAsia="Times New Roman" w:hAnsi="Tahoma" w:cs="Tahoma"/>
      <w:sz w:val="20"/>
      <w:szCs w:val="20"/>
      <w:lang w:val="en-US"/>
    </w:rPr>
  </w:style>
  <w:style w:type="numbering" w:customStyle="1" w:styleId="21">
    <w:name w:val="Нет списка2"/>
    <w:next w:val="a2"/>
    <w:semiHidden/>
    <w:rsid w:val="00E348B9"/>
  </w:style>
  <w:style w:type="paragraph" w:customStyle="1" w:styleId="afb">
    <w:name w:val="Стиль"/>
    <w:rsid w:val="00E348B9"/>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3">
    <w:name w:val="Знак1"/>
    <w:basedOn w:val="a"/>
    <w:rsid w:val="00E348B9"/>
    <w:pPr>
      <w:spacing w:after="160" w:line="240" w:lineRule="exact"/>
    </w:pPr>
    <w:rPr>
      <w:rFonts w:ascii="Verdana" w:eastAsia="Times New Roman" w:hAnsi="Verdana"/>
      <w:sz w:val="20"/>
      <w:szCs w:val="20"/>
      <w:lang w:val="en-US"/>
    </w:rPr>
  </w:style>
  <w:style w:type="paragraph" w:customStyle="1" w:styleId="310">
    <w:name w:val="Основной текст 31"/>
    <w:basedOn w:val="a"/>
    <w:rsid w:val="00E348B9"/>
    <w:pPr>
      <w:tabs>
        <w:tab w:val="left" w:pos="0"/>
        <w:tab w:val="left" w:pos="300"/>
        <w:tab w:val="center" w:pos="2031"/>
      </w:tabs>
      <w:suppressAutoHyphens/>
      <w:jc w:val="center"/>
    </w:pPr>
    <w:rPr>
      <w:rFonts w:eastAsia="Times New Roman"/>
      <w:b/>
      <w:bCs/>
      <w:sz w:val="22"/>
      <w:szCs w:val="24"/>
      <w:lang w:eastAsia="zh-CN"/>
    </w:rPr>
  </w:style>
  <w:style w:type="numbering" w:customStyle="1" w:styleId="34">
    <w:name w:val="Нет списка3"/>
    <w:next w:val="a2"/>
    <w:semiHidden/>
    <w:rsid w:val="004B2EBF"/>
  </w:style>
  <w:style w:type="character" w:customStyle="1" w:styleId="14">
    <w:name w:val="Неразрешенное упоминание1"/>
    <w:uiPriority w:val="99"/>
    <w:semiHidden/>
    <w:unhideWhenUsed/>
    <w:rsid w:val="004B2EBF"/>
    <w:rPr>
      <w:color w:val="605E5C"/>
      <w:shd w:val="clear" w:color="auto" w:fill="E1DFDD"/>
    </w:rPr>
  </w:style>
  <w:style w:type="paragraph" w:customStyle="1" w:styleId="docdata">
    <w:name w:val="docdata"/>
    <w:aliases w:val="docy,v5,9972,bqiaagaaeyqcaaagiaiaaanbjgaabwkmaaaaaaaaaaaaaaaaaaaaaaaaaaaaaaaaaaaaaaaaaaaaaaaaaaaaaaaaaaaaaaaaaaaaaaaaaaaaaaaaaaaaaaaaaaaaaaaaaaaaaaaaaaaaaaaaaaaaaaaaaaaaaaaaaaaaaaaaaaaaaaaaaaaaaaaaaaaaaaaaaaaaaaaaaaaaaaaaaaaaaaaaaaaaaaaaaaaaaaaa"/>
    <w:basedOn w:val="a"/>
    <w:rsid w:val="00707914"/>
    <w:pPr>
      <w:spacing w:before="100" w:beforeAutospacing="1" w:after="100" w:afterAutospacing="1"/>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7275">
      <w:bodyDiv w:val="1"/>
      <w:marLeft w:val="0"/>
      <w:marRight w:val="0"/>
      <w:marTop w:val="0"/>
      <w:marBottom w:val="0"/>
      <w:divBdr>
        <w:top w:val="none" w:sz="0" w:space="0" w:color="auto"/>
        <w:left w:val="none" w:sz="0" w:space="0" w:color="auto"/>
        <w:bottom w:val="none" w:sz="0" w:space="0" w:color="auto"/>
        <w:right w:val="none" w:sz="0" w:space="0" w:color="auto"/>
      </w:divBdr>
    </w:div>
    <w:div w:id="370308494">
      <w:bodyDiv w:val="1"/>
      <w:marLeft w:val="0"/>
      <w:marRight w:val="0"/>
      <w:marTop w:val="0"/>
      <w:marBottom w:val="0"/>
      <w:divBdr>
        <w:top w:val="none" w:sz="0" w:space="0" w:color="auto"/>
        <w:left w:val="none" w:sz="0" w:space="0" w:color="auto"/>
        <w:bottom w:val="none" w:sz="0" w:space="0" w:color="auto"/>
        <w:right w:val="none" w:sz="0" w:space="0" w:color="auto"/>
      </w:divBdr>
    </w:div>
    <w:div w:id="376971261">
      <w:bodyDiv w:val="1"/>
      <w:marLeft w:val="0"/>
      <w:marRight w:val="0"/>
      <w:marTop w:val="0"/>
      <w:marBottom w:val="0"/>
      <w:divBdr>
        <w:top w:val="none" w:sz="0" w:space="0" w:color="auto"/>
        <w:left w:val="none" w:sz="0" w:space="0" w:color="auto"/>
        <w:bottom w:val="none" w:sz="0" w:space="0" w:color="auto"/>
        <w:right w:val="none" w:sz="0" w:space="0" w:color="auto"/>
      </w:divBdr>
    </w:div>
    <w:div w:id="418410065">
      <w:bodyDiv w:val="1"/>
      <w:marLeft w:val="0"/>
      <w:marRight w:val="0"/>
      <w:marTop w:val="0"/>
      <w:marBottom w:val="0"/>
      <w:divBdr>
        <w:top w:val="none" w:sz="0" w:space="0" w:color="auto"/>
        <w:left w:val="none" w:sz="0" w:space="0" w:color="auto"/>
        <w:bottom w:val="none" w:sz="0" w:space="0" w:color="auto"/>
        <w:right w:val="none" w:sz="0" w:space="0" w:color="auto"/>
      </w:divBdr>
    </w:div>
    <w:div w:id="1276904514">
      <w:bodyDiv w:val="1"/>
      <w:marLeft w:val="0"/>
      <w:marRight w:val="0"/>
      <w:marTop w:val="0"/>
      <w:marBottom w:val="0"/>
      <w:divBdr>
        <w:top w:val="none" w:sz="0" w:space="0" w:color="auto"/>
        <w:left w:val="none" w:sz="0" w:space="0" w:color="auto"/>
        <w:bottom w:val="none" w:sz="0" w:space="0" w:color="auto"/>
        <w:right w:val="none" w:sz="0" w:space="0" w:color="auto"/>
      </w:divBdr>
    </w:div>
    <w:div w:id="1475874484">
      <w:bodyDiv w:val="1"/>
      <w:marLeft w:val="0"/>
      <w:marRight w:val="0"/>
      <w:marTop w:val="0"/>
      <w:marBottom w:val="0"/>
      <w:divBdr>
        <w:top w:val="none" w:sz="0" w:space="0" w:color="auto"/>
        <w:left w:val="none" w:sz="0" w:space="0" w:color="auto"/>
        <w:bottom w:val="none" w:sz="0" w:space="0" w:color="auto"/>
        <w:right w:val="none" w:sz="0" w:space="0" w:color="auto"/>
      </w:divBdr>
    </w:div>
    <w:div w:id="1512064107">
      <w:bodyDiv w:val="1"/>
      <w:marLeft w:val="0"/>
      <w:marRight w:val="0"/>
      <w:marTop w:val="0"/>
      <w:marBottom w:val="0"/>
      <w:divBdr>
        <w:top w:val="none" w:sz="0" w:space="0" w:color="auto"/>
        <w:left w:val="none" w:sz="0" w:space="0" w:color="auto"/>
        <w:bottom w:val="none" w:sz="0" w:space="0" w:color="auto"/>
        <w:right w:val="none" w:sz="0" w:space="0" w:color="auto"/>
      </w:divBdr>
      <w:divsChild>
        <w:div w:id="806242412">
          <w:marLeft w:val="0"/>
          <w:marRight w:val="0"/>
          <w:marTop w:val="0"/>
          <w:marBottom w:val="0"/>
          <w:divBdr>
            <w:top w:val="none" w:sz="0" w:space="0" w:color="auto"/>
            <w:left w:val="none" w:sz="0" w:space="0" w:color="auto"/>
            <w:bottom w:val="none" w:sz="0" w:space="0" w:color="auto"/>
            <w:right w:val="none" w:sz="0" w:space="0" w:color="auto"/>
          </w:divBdr>
          <w:divsChild>
            <w:div w:id="1458330725">
              <w:marLeft w:val="0"/>
              <w:marRight w:val="0"/>
              <w:marTop w:val="0"/>
              <w:marBottom w:val="0"/>
              <w:divBdr>
                <w:top w:val="none" w:sz="0" w:space="0" w:color="auto"/>
                <w:left w:val="none" w:sz="0" w:space="0" w:color="auto"/>
                <w:bottom w:val="none" w:sz="0" w:space="0" w:color="auto"/>
                <w:right w:val="none" w:sz="0" w:space="0" w:color="auto"/>
              </w:divBdr>
              <w:divsChild>
                <w:div w:id="97055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92065">
          <w:marLeft w:val="0"/>
          <w:marRight w:val="0"/>
          <w:marTop w:val="0"/>
          <w:marBottom w:val="0"/>
          <w:divBdr>
            <w:top w:val="none" w:sz="0" w:space="0" w:color="auto"/>
            <w:left w:val="none" w:sz="0" w:space="0" w:color="auto"/>
            <w:bottom w:val="none" w:sz="0" w:space="0" w:color="auto"/>
            <w:right w:val="none" w:sz="0" w:space="0" w:color="auto"/>
          </w:divBdr>
          <w:divsChild>
            <w:div w:id="1816141768">
              <w:marLeft w:val="0"/>
              <w:marRight w:val="0"/>
              <w:marTop w:val="0"/>
              <w:marBottom w:val="0"/>
              <w:divBdr>
                <w:top w:val="none" w:sz="0" w:space="0" w:color="auto"/>
                <w:left w:val="none" w:sz="0" w:space="0" w:color="auto"/>
                <w:bottom w:val="none" w:sz="0" w:space="0" w:color="auto"/>
                <w:right w:val="none" w:sz="0" w:space="0" w:color="auto"/>
              </w:divBdr>
              <w:divsChild>
                <w:div w:id="18510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883320">
      <w:bodyDiv w:val="1"/>
      <w:marLeft w:val="0"/>
      <w:marRight w:val="0"/>
      <w:marTop w:val="0"/>
      <w:marBottom w:val="0"/>
      <w:divBdr>
        <w:top w:val="none" w:sz="0" w:space="0" w:color="auto"/>
        <w:left w:val="none" w:sz="0" w:space="0" w:color="auto"/>
        <w:bottom w:val="none" w:sz="0" w:space="0" w:color="auto"/>
        <w:right w:val="none" w:sz="0" w:space="0" w:color="auto"/>
      </w:divBdr>
    </w:div>
    <w:div w:id="1566600588">
      <w:bodyDiv w:val="1"/>
      <w:marLeft w:val="0"/>
      <w:marRight w:val="0"/>
      <w:marTop w:val="0"/>
      <w:marBottom w:val="0"/>
      <w:divBdr>
        <w:top w:val="none" w:sz="0" w:space="0" w:color="auto"/>
        <w:left w:val="none" w:sz="0" w:space="0" w:color="auto"/>
        <w:bottom w:val="none" w:sz="0" w:space="0" w:color="auto"/>
        <w:right w:val="none" w:sz="0" w:space="0" w:color="auto"/>
      </w:divBdr>
    </w:div>
    <w:div w:id="1647969967">
      <w:bodyDiv w:val="1"/>
      <w:marLeft w:val="0"/>
      <w:marRight w:val="0"/>
      <w:marTop w:val="0"/>
      <w:marBottom w:val="0"/>
      <w:divBdr>
        <w:top w:val="none" w:sz="0" w:space="0" w:color="auto"/>
        <w:left w:val="none" w:sz="0" w:space="0" w:color="auto"/>
        <w:bottom w:val="none" w:sz="0" w:space="0" w:color="auto"/>
        <w:right w:val="none" w:sz="0" w:space="0" w:color="auto"/>
      </w:divBdr>
    </w:div>
    <w:div w:id="1668896331">
      <w:bodyDiv w:val="1"/>
      <w:marLeft w:val="0"/>
      <w:marRight w:val="0"/>
      <w:marTop w:val="0"/>
      <w:marBottom w:val="0"/>
      <w:divBdr>
        <w:top w:val="none" w:sz="0" w:space="0" w:color="auto"/>
        <w:left w:val="none" w:sz="0" w:space="0" w:color="auto"/>
        <w:bottom w:val="none" w:sz="0" w:space="0" w:color="auto"/>
        <w:right w:val="none" w:sz="0" w:space="0" w:color="auto"/>
      </w:divBdr>
    </w:div>
    <w:div w:id="1923562575">
      <w:bodyDiv w:val="1"/>
      <w:marLeft w:val="0"/>
      <w:marRight w:val="0"/>
      <w:marTop w:val="0"/>
      <w:marBottom w:val="0"/>
      <w:divBdr>
        <w:top w:val="none" w:sz="0" w:space="0" w:color="auto"/>
        <w:left w:val="none" w:sz="0" w:space="0" w:color="auto"/>
        <w:bottom w:val="none" w:sz="0" w:space="0" w:color="auto"/>
        <w:right w:val="none" w:sz="0" w:space="0" w:color="auto"/>
      </w:divBdr>
    </w:div>
    <w:div w:id="199598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CC386-3782-4164-9FBF-9EBE21073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8821</Words>
  <Characters>50280</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dc:creator>
  <cp:keywords/>
  <dc:description/>
  <cp:lastModifiedBy>USER</cp:lastModifiedBy>
  <cp:revision>2</cp:revision>
  <cp:lastPrinted>2025-09-24T12:35:00Z</cp:lastPrinted>
  <dcterms:created xsi:type="dcterms:W3CDTF">2026-01-21T09:29:00Z</dcterms:created>
  <dcterms:modified xsi:type="dcterms:W3CDTF">2026-01-21T09:29:00Z</dcterms:modified>
</cp:coreProperties>
</file>